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4D" w:rsidRPr="00B10EBB" w:rsidRDefault="00D85B4D" w:rsidP="00922E7F">
      <w:pPr>
        <w:spacing w:after="0" w:line="240" w:lineRule="auto"/>
        <w:ind w:left="851"/>
        <w:jc w:val="center"/>
        <w:rPr>
          <w:b/>
          <w:bCs/>
          <w:color w:val="B2A1C7"/>
          <w:sz w:val="28"/>
          <w:szCs w:val="28"/>
        </w:rPr>
      </w:pPr>
      <w:r w:rsidRPr="00B10EBB">
        <w:rPr>
          <w:b/>
          <w:bCs/>
          <w:color w:val="B2A1C7"/>
          <w:sz w:val="28"/>
          <w:szCs w:val="28"/>
        </w:rPr>
        <w:t>Tabla de A</w:t>
      </w:r>
      <w:r w:rsidR="00926FAD" w:rsidRPr="00B10EBB">
        <w:rPr>
          <w:b/>
          <w:bCs/>
          <w:color w:val="B2A1C7"/>
          <w:sz w:val="28"/>
          <w:szCs w:val="28"/>
        </w:rPr>
        <w:t>plica</w:t>
      </w:r>
      <w:r w:rsidRPr="00B10EBB">
        <w:rPr>
          <w:b/>
          <w:bCs/>
          <w:color w:val="B2A1C7"/>
          <w:sz w:val="28"/>
          <w:szCs w:val="28"/>
        </w:rPr>
        <w:t>bilidad de las Obligaciones de T</w:t>
      </w:r>
      <w:r w:rsidR="00926FAD" w:rsidRPr="00B10EBB">
        <w:rPr>
          <w:b/>
          <w:bCs/>
          <w:color w:val="B2A1C7"/>
          <w:sz w:val="28"/>
          <w:szCs w:val="28"/>
        </w:rPr>
        <w:t xml:space="preserve">ransparencia </w:t>
      </w:r>
      <w:r w:rsidRPr="00B10EBB">
        <w:rPr>
          <w:b/>
          <w:bCs/>
          <w:color w:val="B2A1C7"/>
          <w:sz w:val="28"/>
          <w:szCs w:val="28"/>
        </w:rPr>
        <w:t>C</w:t>
      </w:r>
      <w:r w:rsidR="0091347C" w:rsidRPr="00B10EBB">
        <w:rPr>
          <w:b/>
          <w:bCs/>
          <w:color w:val="B2A1C7"/>
          <w:sz w:val="28"/>
          <w:szCs w:val="28"/>
        </w:rPr>
        <w:t xml:space="preserve">omunes </w:t>
      </w:r>
      <w:r w:rsidR="00905F4E" w:rsidRPr="00B10EBB">
        <w:rPr>
          <w:b/>
          <w:bCs/>
          <w:color w:val="B2A1C7"/>
          <w:sz w:val="28"/>
          <w:szCs w:val="28"/>
        </w:rPr>
        <w:t>del</w:t>
      </w:r>
    </w:p>
    <w:p w:rsidR="00EB76C4" w:rsidRPr="00B10EBB" w:rsidRDefault="00D85B4D" w:rsidP="00922E7F">
      <w:pPr>
        <w:spacing w:after="0" w:line="240" w:lineRule="auto"/>
        <w:ind w:left="851"/>
        <w:jc w:val="center"/>
        <w:rPr>
          <w:b/>
          <w:bCs/>
          <w:color w:val="B2A1C7"/>
          <w:sz w:val="28"/>
          <w:szCs w:val="28"/>
        </w:rPr>
      </w:pPr>
      <w:r w:rsidRPr="00B10EBB">
        <w:rPr>
          <w:b/>
          <w:bCs/>
          <w:color w:val="B2A1C7"/>
          <w:sz w:val="28"/>
          <w:szCs w:val="28"/>
        </w:rPr>
        <w:t>&lt;&lt;</w:t>
      </w:r>
      <w:r w:rsidR="00EB76E2" w:rsidRPr="00B10EBB">
        <w:rPr>
          <w:b/>
          <w:bCs/>
          <w:color w:val="B2A1C7"/>
          <w:sz w:val="28"/>
          <w:szCs w:val="28"/>
        </w:rPr>
        <w:t xml:space="preserve">H. Ayuntamiento de </w:t>
      </w:r>
      <w:r w:rsidR="00905F4E" w:rsidRPr="00B10EBB">
        <w:rPr>
          <w:b/>
          <w:bCs/>
          <w:color w:val="B2A1C7"/>
          <w:sz w:val="28"/>
          <w:szCs w:val="28"/>
        </w:rPr>
        <w:t>Mazatlán</w:t>
      </w:r>
      <w:r w:rsidRPr="00B10EBB">
        <w:rPr>
          <w:b/>
          <w:bCs/>
          <w:color w:val="B2A1C7"/>
          <w:sz w:val="28"/>
          <w:szCs w:val="28"/>
        </w:rPr>
        <w:t>&gt;&gt;</w:t>
      </w:r>
    </w:p>
    <w:p w:rsidR="00554264" w:rsidRPr="00B10EBB" w:rsidRDefault="00554264" w:rsidP="00667E9A">
      <w:pPr>
        <w:spacing w:after="0" w:line="240" w:lineRule="auto"/>
        <w:ind w:left="851"/>
        <w:jc w:val="both"/>
        <w:rPr>
          <w:i/>
          <w:color w:val="B2A1C7"/>
        </w:rPr>
      </w:pPr>
    </w:p>
    <w:p w:rsidR="00667E9A" w:rsidRPr="00B10EBB" w:rsidRDefault="00667E9A" w:rsidP="00DC5804">
      <w:pPr>
        <w:autoSpaceDE w:val="0"/>
        <w:autoSpaceDN w:val="0"/>
        <w:adjustRightInd w:val="0"/>
        <w:spacing w:after="0" w:line="240" w:lineRule="auto"/>
        <w:jc w:val="both"/>
        <w:rPr>
          <w:rFonts w:cs="Arial"/>
        </w:rPr>
      </w:pPr>
      <w:r w:rsidRPr="00B10EBB">
        <w:rPr>
          <w:b/>
          <w:bCs/>
          <w:color w:val="B2A1C7"/>
        </w:rPr>
        <w:t xml:space="preserve">Artículo </w:t>
      </w:r>
      <w:r w:rsidR="00DC5804" w:rsidRPr="00B10EBB">
        <w:rPr>
          <w:b/>
          <w:bCs/>
          <w:color w:val="B2A1C7"/>
        </w:rPr>
        <w:t>95</w:t>
      </w:r>
      <w:r w:rsidRPr="00B10EBB">
        <w:rPr>
          <w:b/>
          <w:bCs/>
          <w:color w:val="B2A1C7"/>
        </w:rPr>
        <w:t>.</w:t>
      </w:r>
      <w:r w:rsidR="00DC5804" w:rsidRPr="00B10EBB">
        <w:rPr>
          <w:rFonts w:cs="Arial"/>
        </w:rPr>
        <w:t>Los sujetos obligados pondrán a disposición del público y actualizarán en forma permanente la información en los respectivos medios electrónicos, de acuerdo con sus facultades, atribuciones, funciones u objeto social según corresponda</w:t>
      </w:r>
      <w:r w:rsidR="00D85B4D" w:rsidRPr="00B10EBB">
        <w:t>, por lo menos</w:t>
      </w:r>
      <w:r w:rsidRPr="00B10EBB">
        <w:t xml:space="preserve"> de los temas, documentos y políticas que a continuación se señalan:</w:t>
      </w:r>
    </w:p>
    <w:p w:rsidR="00864C64" w:rsidRPr="00B10EBB"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20" w:firstRow="1" w:lastRow="0" w:firstColumn="0" w:lastColumn="0" w:noHBand="0" w:noVBand="1"/>
      </w:tblPr>
      <w:tblGrid>
        <w:gridCol w:w="1043"/>
        <w:gridCol w:w="1250"/>
        <w:gridCol w:w="1422"/>
        <w:gridCol w:w="842"/>
        <w:gridCol w:w="3083"/>
        <w:gridCol w:w="2383"/>
        <w:gridCol w:w="2973"/>
      </w:tblGrid>
      <w:tr w:rsidR="00D85B4D" w:rsidRPr="00B10EBB" w:rsidTr="00D85B4D">
        <w:trPr>
          <w:trHeight w:val="132"/>
          <w:tblHeader/>
        </w:trPr>
        <w:tc>
          <w:tcPr>
            <w:tcW w:w="401" w:type="pct"/>
            <w:vMerge w:val="restart"/>
            <w:shd w:val="clear" w:color="auto" w:fill="CCC0D9"/>
            <w:vAlign w:val="center"/>
            <w:hideMark/>
          </w:tcPr>
          <w:p w:rsidR="00D85B4D" w:rsidRPr="00B10EBB" w:rsidRDefault="00D85B4D" w:rsidP="00864C64">
            <w:pPr>
              <w:spacing w:after="0" w:line="240" w:lineRule="auto"/>
              <w:jc w:val="center"/>
              <w:rPr>
                <w:b/>
                <w:bCs/>
                <w:color w:val="FFFFFF"/>
                <w:sz w:val="20"/>
                <w:szCs w:val="20"/>
              </w:rPr>
            </w:pPr>
            <w:r w:rsidRPr="00B10EBB">
              <w:rPr>
                <w:b/>
                <w:bCs/>
                <w:color w:val="FFFFFF"/>
                <w:sz w:val="20"/>
                <w:szCs w:val="20"/>
              </w:rPr>
              <w:t>Orden de gobierno</w:t>
            </w:r>
          </w:p>
        </w:tc>
        <w:tc>
          <w:tcPr>
            <w:tcW w:w="481" w:type="pct"/>
            <w:vMerge w:val="restart"/>
            <w:shd w:val="clear" w:color="auto" w:fill="CCC0D9"/>
            <w:vAlign w:val="center"/>
            <w:hideMark/>
          </w:tcPr>
          <w:p w:rsidR="00D85B4D" w:rsidRPr="00B10EBB" w:rsidRDefault="00D85B4D" w:rsidP="00A83D2C">
            <w:pPr>
              <w:spacing w:after="0" w:line="240" w:lineRule="auto"/>
              <w:jc w:val="center"/>
              <w:rPr>
                <w:b/>
                <w:bCs/>
                <w:color w:val="FFFFFF"/>
                <w:sz w:val="20"/>
                <w:szCs w:val="20"/>
              </w:rPr>
            </w:pPr>
            <w:r w:rsidRPr="00B10EBB">
              <w:rPr>
                <w:b/>
                <w:bCs/>
                <w:color w:val="FFFFFF"/>
                <w:sz w:val="20"/>
                <w:szCs w:val="20"/>
              </w:rPr>
              <w:t>Poder de gobierno o ámbito al que pertenece</w:t>
            </w:r>
          </w:p>
        </w:tc>
        <w:tc>
          <w:tcPr>
            <w:tcW w:w="547" w:type="pct"/>
            <w:vMerge w:val="restart"/>
            <w:shd w:val="clear" w:color="auto" w:fill="CCC0D9"/>
            <w:vAlign w:val="center"/>
            <w:hideMark/>
          </w:tcPr>
          <w:p w:rsidR="00D85B4D" w:rsidRPr="00B10EBB" w:rsidRDefault="00D85B4D" w:rsidP="00864C64">
            <w:pPr>
              <w:spacing w:after="0" w:line="240" w:lineRule="auto"/>
              <w:jc w:val="center"/>
              <w:rPr>
                <w:b/>
                <w:bCs/>
                <w:color w:val="FFFFFF"/>
                <w:sz w:val="20"/>
                <w:szCs w:val="20"/>
              </w:rPr>
            </w:pPr>
            <w:r w:rsidRPr="00B10EBB">
              <w:rPr>
                <w:b/>
                <w:bCs/>
                <w:color w:val="FFFFFF"/>
                <w:sz w:val="20"/>
                <w:szCs w:val="20"/>
              </w:rPr>
              <w:t>Tipo de sujeto obligado</w:t>
            </w:r>
          </w:p>
          <w:p w:rsidR="00D85B4D" w:rsidRPr="00B10EBB" w:rsidRDefault="00D85B4D" w:rsidP="00A83D2C">
            <w:pPr>
              <w:spacing w:after="0" w:line="240" w:lineRule="auto"/>
              <w:rPr>
                <w:b/>
                <w:bCs/>
                <w:color w:val="FFFFFF"/>
                <w:sz w:val="20"/>
                <w:szCs w:val="20"/>
              </w:rPr>
            </w:pPr>
          </w:p>
        </w:tc>
        <w:tc>
          <w:tcPr>
            <w:tcW w:w="3571" w:type="pct"/>
            <w:gridSpan w:val="4"/>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LTAIPES</w:t>
            </w:r>
          </w:p>
        </w:tc>
      </w:tr>
      <w:tr w:rsidR="00D85B4D" w:rsidRPr="00B10EBB" w:rsidTr="00D85B4D">
        <w:trPr>
          <w:trHeight w:val="1334"/>
          <w:tblHeader/>
        </w:trPr>
        <w:tc>
          <w:tcPr>
            <w:tcW w:w="401" w:type="pct"/>
            <w:vMerge/>
            <w:shd w:val="clear" w:color="auto" w:fill="CCC0D9"/>
            <w:vAlign w:val="center"/>
            <w:hideMark/>
          </w:tcPr>
          <w:p w:rsidR="00D85B4D" w:rsidRPr="00B10EBB" w:rsidRDefault="00D85B4D" w:rsidP="00864C64">
            <w:pPr>
              <w:spacing w:after="0" w:line="240" w:lineRule="auto"/>
              <w:rPr>
                <w:b/>
                <w:bCs/>
                <w:color w:val="FFFFFF"/>
                <w:sz w:val="20"/>
                <w:szCs w:val="20"/>
              </w:rPr>
            </w:pPr>
          </w:p>
        </w:tc>
        <w:tc>
          <w:tcPr>
            <w:tcW w:w="481" w:type="pct"/>
            <w:vMerge/>
            <w:shd w:val="clear" w:color="auto" w:fill="CCC0D9"/>
            <w:vAlign w:val="center"/>
            <w:hideMark/>
          </w:tcPr>
          <w:p w:rsidR="00D85B4D" w:rsidRPr="00B10EBB" w:rsidRDefault="00D85B4D" w:rsidP="00864C64">
            <w:pPr>
              <w:spacing w:after="0" w:line="240" w:lineRule="auto"/>
              <w:rPr>
                <w:b/>
                <w:bCs/>
                <w:color w:val="FFFFFF"/>
                <w:sz w:val="20"/>
                <w:szCs w:val="20"/>
              </w:rPr>
            </w:pPr>
          </w:p>
        </w:tc>
        <w:tc>
          <w:tcPr>
            <w:tcW w:w="547" w:type="pct"/>
            <w:vMerge/>
            <w:shd w:val="clear" w:color="auto" w:fill="CCC0D9"/>
            <w:vAlign w:val="center"/>
            <w:hideMark/>
          </w:tcPr>
          <w:p w:rsidR="00D85B4D" w:rsidRPr="00B10EBB" w:rsidRDefault="00D85B4D" w:rsidP="00864C64">
            <w:pPr>
              <w:spacing w:after="0" w:line="240" w:lineRule="auto"/>
              <w:jc w:val="center"/>
              <w:rPr>
                <w:b/>
                <w:bCs/>
                <w:color w:val="FFFFFF"/>
                <w:sz w:val="20"/>
                <w:szCs w:val="20"/>
              </w:rPr>
            </w:pPr>
          </w:p>
        </w:tc>
        <w:tc>
          <w:tcPr>
            <w:tcW w:w="1510" w:type="pct"/>
            <w:gridSpan w:val="2"/>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Fracción</w:t>
            </w:r>
          </w:p>
        </w:tc>
        <w:tc>
          <w:tcPr>
            <w:tcW w:w="917" w:type="pct"/>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Aplicabilidad</w:t>
            </w:r>
          </w:p>
        </w:tc>
        <w:tc>
          <w:tcPr>
            <w:tcW w:w="1144" w:type="pct"/>
            <w:shd w:val="clear" w:color="auto" w:fill="CCC0D9"/>
            <w:vAlign w:val="center"/>
            <w:hideMark/>
          </w:tcPr>
          <w:p w:rsidR="00D85B4D" w:rsidRPr="00B10EBB" w:rsidRDefault="00D85B4D" w:rsidP="000609FC">
            <w:pPr>
              <w:spacing w:after="0" w:line="240" w:lineRule="auto"/>
              <w:jc w:val="center"/>
              <w:rPr>
                <w:b/>
                <w:bCs/>
                <w:color w:val="FFFFFF"/>
                <w:sz w:val="20"/>
                <w:szCs w:val="20"/>
              </w:rPr>
            </w:pPr>
            <w:r w:rsidRPr="00B10EBB">
              <w:rPr>
                <w:b/>
                <w:bCs/>
                <w:color w:val="FFFFFF"/>
                <w:sz w:val="20"/>
                <w:szCs w:val="20"/>
              </w:rPr>
              <w:t>Área(s) o unidad(es) administrativa(s) que genera(n) o posee(n) la información</w:t>
            </w:r>
          </w:p>
        </w:tc>
      </w:tr>
      <w:tr w:rsidR="00D85B4D" w:rsidRPr="007561E3" w:rsidTr="00D85B4D">
        <w:trPr>
          <w:trHeight w:val="1790"/>
        </w:trPr>
        <w:tc>
          <w:tcPr>
            <w:tcW w:w="401" w:type="pct"/>
            <w:vMerge w:val="restart"/>
            <w:shd w:val="clear" w:color="000000" w:fill="FFFFFF"/>
            <w:vAlign w:val="center"/>
            <w:hideMark/>
          </w:tcPr>
          <w:p w:rsidR="00D85B4D" w:rsidRPr="007561E3" w:rsidRDefault="00D85B4D" w:rsidP="00813633">
            <w:pPr>
              <w:spacing w:after="0" w:line="240" w:lineRule="auto"/>
              <w:jc w:val="center"/>
              <w:rPr>
                <w:color w:val="000000"/>
                <w:sz w:val="20"/>
                <w:szCs w:val="20"/>
              </w:rPr>
            </w:pPr>
            <w:r w:rsidRPr="007561E3">
              <w:rPr>
                <w:color w:val="000000"/>
                <w:sz w:val="20"/>
                <w:szCs w:val="20"/>
              </w:rPr>
              <w:t>Estatal</w:t>
            </w: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tc>
        <w:tc>
          <w:tcPr>
            <w:tcW w:w="481" w:type="pct"/>
            <w:vMerge w:val="restart"/>
            <w:shd w:val="clear" w:color="000000" w:fill="FFFFFF"/>
            <w:vAlign w:val="center"/>
            <w:hideMark/>
          </w:tcPr>
          <w:p w:rsidR="00D85B4D" w:rsidRPr="007561E3" w:rsidRDefault="00D85B4D" w:rsidP="00813633">
            <w:pPr>
              <w:spacing w:after="0" w:line="240" w:lineRule="auto"/>
              <w:jc w:val="center"/>
              <w:rPr>
                <w:color w:val="000000"/>
                <w:sz w:val="20"/>
                <w:szCs w:val="20"/>
              </w:rPr>
            </w:pPr>
            <w:r w:rsidRPr="007561E3">
              <w:rPr>
                <w:color w:val="000000"/>
                <w:sz w:val="20"/>
                <w:szCs w:val="20"/>
              </w:rPr>
              <w:lastRenderedPageBreak/>
              <w:t>Municipal</w:t>
            </w:r>
            <w:r w:rsidRPr="007561E3">
              <w:rPr>
                <w:color w:val="000000"/>
                <w:sz w:val="20"/>
                <w:szCs w:val="20"/>
              </w:rPr>
              <w:br/>
            </w: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p w:rsidR="00D85B4D" w:rsidRPr="007561E3" w:rsidRDefault="00D85B4D" w:rsidP="00813633">
            <w:pPr>
              <w:spacing w:after="0" w:line="240" w:lineRule="auto"/>
              <w:jc w:val="center"/>
              <w:rPr>
                <w:color w:val="000000"/>
                <w:sz w:val="20"/>
                <w:szCs w:val="20"/>
              </w:rPr>
            </w:pPr>
          </w:p>
        </w:tc>
        <w:tc>
          <w:tcPr>
            <w:tcW w:w="547" w:type="pct"/>
            <w:vMerge w:val="restart"/>
            <w:shd w:val="clear" w:color="000000" w:fill="FFFFFF"/>
            <w:hideMark/>
          </w:tcPr>
          <w:p w:rsidR="00D85B4D" w:rsidRPr="007561E3" w:rsidRDefault="00D85B4D" w:rsidP="00813633">
            <w:pPr>
              <w:spacing w:after="0" w:line="240" w:lineRule="auto"/>
              <w:jc w:val="center"/>
              <w:rPr>
                <w:b/>
                <w:color w:val="000000"/>
                <w:sz w:val="20"/>
                <w:szCs w:val="20"/>
              </w:rPr>
            </w:pPr>
            <w:r w:rsidRPr="007561E3">
              <w:rPr>
                <w:b/>
                <w:color w:val="000000"/>
                <w:sz w:val="20"/>
                <w:szCs w:val="20"/>
              </w:rPr>
              <w:lastRenderedPageBreak/>
              <w:t>Ayuntamientos</w:t>
            </w:r>
          </w:p>
          <w:p w:rsidR="00D85B4D" w:rsidRPr="007561E3" w:rsidRDefault="00D85B4D" w:rsidP="00813633">
            <w:pPr>
              <w:spacing w:after="0" w:line="240" w:lineRule="auto"/>
              <w:jc w:val="center"/>
              <w:rPr>
                <w:color w:val="000000"/>
                <w:sz w:val="20"/>
                <w:szCs w:val="20"/>
              </w:rPr>
            </w:pPr>
            <w:r w:rsidRPr="007561E3">
              <w:rPr>
                <w:color w:val="000000"/>
                <w:sz w:val="20"/>
                <w:szCs w:val="20"/>
              </w:rPr>
              <w:t>-Administración Pública Municipal</w:t>
            </w:r>
          </w:p>
          <w:p w:rsidR="00D85B4D" w:rsidRPr="007561E3" w:rsidRDefault="00D85B4D" w:rsidP="00813633">
            <w:pPr>
              <w:spacing w:after="0" w:line="240" w:lineRule="auto"/>
              <w:jc w:val="center"/>
              <w:rPr>
                <w:b/>
                <w:i/>
                <w:color w:val="000000"/>
                <w:sz w:val="20"/>
                <w:szCs w:val="20"/>
              </w:rPr>
            </w:pPr>
          </w:p>
          <w:p w:rsidR="00D85B4D" w:rsidRPr="007561E3" w:rsidRDefault="00D85B4D" w:rsidP="00813633">
            <w:pPr>
              <w:spacing w:after="0" w:line="240" w:lineRule="auto"/>
              <w:jc w:val="center"/>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17" w:type="pct"/>
            <w:shd w:val="clear" w:color="000000" w:fill="FFFFFF"/>
            <w:vAlign w:val="center"/>
            <w:hideMark/>
          </w:tcPr>
          <w:p w:rsidR="00D85B4D" w:rsidRPr="007561E3" w:rsidRDefault="00D85B4D" w:rsidP="000609FC">
            <w:pPr>
              <w:spacing w:after="0" w:line="240" w:lineRule="auto"/>
              <w:jc w:val="center"/>
              <w:rPr>
                <w:bCs/>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DC74BC">
            <w:pPr>
              <w:spacing w:after="0" w:line="240" w:lineRule="auto"/>
              <w:jc w:val="center"/>
              <w:rPr>
                <w:color w:val="000000"/>
                <w:sz w:val="20"/>
                <w:szCs w:val="20"/>
              </w:rPr>
            </w:pPr>
            <w:r w:rsidRPr="007561E3">
              <w:rPr>
                <w:color w:val="000000"/>
                <w:sz w:val="20"/>
                <w:szCs w:val="20"/>
              </w:rPr>
              <w:t>Oficialía Mayor</w:t>
            </w:r>
          </w:p>
        </w:tc>
      </w:tr>
      <w:tr w:rsidR="00D85B4D" w:rsidRPr="007561E3" w:rsidTr="00312A06">
        <w:trPr>
          <w:trHeight w:val="687"/>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Las facultades de cada área;</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781DDF" w:rsidP="00366831">
            <w:pPr>
              <w:spacing w:after="0" w:line="240" w:lineRule="auto"/>
              <w:jc w:val="center"/>
              <w:rPr>
                <w:color w:val="000000"/>
                <w:sz w:val="20"/>
                <w:szCs w:val="20"/>
              </w:rPr>
            </w:pPr>
            <w:r w:rsidRPr="007561E3">
              <w:rPr>
                <w:color w:val="000000"/>
                <w:sz w:val="20"/>
                <w:szCs w:val="20"/>
              </w:rPr>
              <w:t>Secretarí</w:t>
            </w:r>
            <w:r w:rsidR="00D85B4D" w:rsidRPr="007561E3">
              <w:rPr>
                <w:color w:val="000000"/>
                <w:sz w:val="20"/>
                <w:szCs w:val="20"/>
              </w:rPr>
              <w:t>a del Ayuntamiento</w:t>
            </w:r>
          </w:p>
        </w:tc>
      </w:tr>
      <w:tr w:rsidR="00D85B4D" w:rsidRPr="007561E3" w:rsidTr="00D85B4D">
        <w:trPr>
          <w:trHeight w:val="717"/>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w:t>
            </w:r>
            <w:r w:rsidRPr="007561E3">
              <w:rPr>
                <w:rFonts w:cs="Arial"/>
                <w:color w:val="0D0D0D"/>
                <w:sz w:val="20"/>
                <w:szCs w:val="20"/>
              </w:rPr>
              <w:lastRenderedPageBreak/>
              <w:t>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lastRenderedPageBreak/>
              <w:t>Aplica</w:t>
            </w:r>
          </w:p>
        </w:tc>
        <w:tc>
          <w:tcPr>
            <w:tcW w:w="1144" w:type="pct"/>
            <w:shd w:val="clear" w:color="000000" w:fill="FFFFFF"/>
            <w:vAlign w:val="center"/>
            <w:hideMark/>
          </w:tcPr>
          <w:p w:rsidR="00D85B4D" w:rsidRPr="007561E3" w:rsidRDefault="00D85B4D" w:rsidP="00366831">
            <w:pPr>
              <w:spacing w:after="0" w:line="240" w:lineRule="auto"/>
              <w:jc w:val="center"/>
              <w:rPr>
                <w:color w:val="000000"/>
                <w:sz w:val="20"/>
                <w:szCs w:val="20"/>
              </w:rPr>
            </w:pPr>
            <w:r w:rsidRPr="007561E3">
              <w:rPr>
                <w:color w:val="000000"/>
                <w:sz w:val="20"/>
                <w:szCs w:val="20"/>
              </w:rPr>
              <w:t>Oficialía Mayor</w:t>
            </w:r>
          </w:p>
        </w:tc>
      </w:tr>
      <w:tr w:rsidR="00D85B4D" w:rsidRPr="007561E3" w:rsidTr="00D85B4D">
        <w:trPr>
          <w:trHeight w:val="103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IV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 información curricular del servidor público, así como el perfil del puesto, desde el nivel de jefe de departamento o equivalente, hasta el titular del sujeto obligado, así como, en su caso, las sanciones administrativas de que haya sido objeto;</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366831">
            <w:pPr>
              <w:spacing w:after="0" w:line="240" w:lineRule="auto"/>
              <w:jc w:val="center"/>
              <w:rPr>
                <w:color w:val="000000"/>
                <w:sz w:val="20"/>
                <w:szCs w:val="20"/>
              </w:rPr>
            </w:pPr>
            <w:r w:rsidRPr="007561E3">
              <w:rPr>
                <w:color w:val="000000"/>
                <w:sz w:val="20"/>
                <w:szCs w:val="20"/>
              </w:rPr>
              <w:t>Oficialía Mayor</w:t>
            </w:r>
          </w:p>
        </w:tc>
      </w:tr>
      <w:tr w:rsidR="00D85B4D" w:rsidRPr="007561E3" w:rsidTr="00312A06">
        <w:trPr>
          <w:trHeight w:val="140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El listado de servidores públicos con sanciones administrativas definitivas, especificando la causa de sanción y la disposición;</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7868FE" w:rsidP="00080DB7">
            <w:pPr>
              <w:spacing w:after="0" w:line="240" w:lineRule="auto"/>
              <w:jc w:val="center"/>
              <w:rPr>
                <w:color w:val="000000"/>
                <w:sz w:val="20"/>
                <w:szCs w:val="20"/>
              </w:rPr>
            </w:pPr>
            <w:r w:rsidRPr="007561E3">
              <w:rPr>
                <w:color w:val="000000"/>
                <w:sz w:val="20"/>
                <w:szCs w:val="20"/>
              </w:rPr>
              <w:t>Órgano Interno de Control</w:t>
            </w:r>
          </w:p>
        </w:tc>
      </w:tr>
      <w:tr w:rsidR="00D85B4D" w:rsidRPr="007561E3" w:rsidTr="00D85B4D">
        <w:trPr>
          <w:trHeight w:val="9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VI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 xml:space="preserve">La remuneración bruta y neta de todos los servidores públicos de base o de confianza, o miembro de los sujetos obligados, de todas las percepciones, incluyendo sueldos, prestaciones, gratificaciones, </w:t>
            </w:r>
            <w:r w:rsidRPr="007561E3">
              <w:rPr>
                <w:rFonts w:cs="Arial"/>
                <w:color w:val="0D0D0D"/>
                <w:sz w:val="20"/>
                <w:szCs w:val="20"/>
              </w:rPr>
              <w:lastRenderedPageBreak/>
              <w:t>primas, comisiones, dietas, bonos, estímulos, ingresos y sistemas de compensación, señalando la periodicidad de dicha remuneración;</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lastRenderedPageBreak/>
              <w:t>Aplica</w:t>
            </w:r>
          </w:p>
        </w:tc>
        <w:tc>
          <w:tcPr>
            <w:tcW w:w="1144" w:type="pct"/>
            <w:shd w:val="clear" w:color="000000" w:fill="FFFFFF"/>
            <w:vAlign w:val="center"/>
            <w:hideMark/>
          </w:tcPr>
          <w:p w:rsidR="00D85B4D" w:rsidRPr="007561E3" w:rsidRDefault="00975860" w:rsidP="000609FC">
            <w:pPr>
              <w:spacing w:after="0" w:line="240" w:lineRule="auto"/>
              <w:jc w:val="center"/>
              <w:rPr>
                <w:color w:val="000000"/>
                <w:sz w:val="20"/>
                <w:szCs w:val="20"/>
              </w:rPr>
            </w:pPr>
            <w:r w:rsidRPr="007561E3">
              <w:rPr>
                <w:color w:val="000000"/>
                <w:sz w:val="20"/>
                <w:szCs w:val="20"/>
              </w:rPr>
              <w:t>Oficialía Mayor</w:t>
            </w:r>
          </w:p>
        </w:tc>
      </w:tr>
      <w:tr w:rsidR="00D85B4D" w:rsidRPr="007561E3" w:rsidTr="00312A06">
        <w:trPr>
          <w:trHeight w:val="1519"/>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VII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El número total de las plazas y del personal de base y confianza, especificando el total de las vacantes, por nivel de puesto, para cada unidad administrativa;</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975860" w:rsidP="000609FC">
            <w:pPr>
              <w:spacing w:after="0" w:line="240" w:lineRule="auto"/>
              <w:jc w:val="center"/>
              <w:rPr>
                <w:color w:val="000000"/>
                <w:sz w:val="20"/>
                <w:szCs w:val="20"/>
              </w:rPr>
            </w:pPr>
            <w:r w:rsidRPr="007561E3">
              <w:rPr>
                <w:color w:val="000000"/>
                <w:sz w:val="20"/>
                <w:szCs w:val="20"/>
              </w:rPr>
              <w:t>Oficialía Mayor</w:t>
            </w:r>
          </w:p>
        </w:tc>
      </w:tr>
      <w:tr w:rsidR="00D85B4D" w:rsidRPr="007561E3" w:rsidTr="00D85B4D">
        <w:trPr>
          <w:trHeight w:val="12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VIII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 información en versión pública de las declaraciones patrimoniales de los servidores públicos que así lo determinen, en los sistemas habilitados para ello, de acuerdo a la normatividad aplicable;</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781DDF" w:rsidP="007868FE">
            <w:pPr>
              <w:spacing w:after="0" w:line="240" w:lineRule="auto"/>
              <w:jc w:val="center"/>
              <w:rPr>
                <w:color w:val="000000"/>
                <w:sz w:val="20"/>
                <w:szCs w:val="20"/>
              </w:rPr>
            </w:pPr>
            <w:r w:rsidRPr="007561E3">
              <w:rPr>
                <w:color w:val="000000"/>
                <w:sz w:val="20"/>
                <w:szCs w:val="20"/>
              </w:rPr>
              <w:t xml:space="preserve"> </w:t>
            </w:r>
            <w:r w:rsidR="007868FE" w:rsidRPr="007561E3">
              <w:rPr>
                <w:color w:val="000000"/>
                <w:sz w:val="20"/>
                <w:szCs w:val="20"/>
              </w:rPr>
              <w:t>Órgano Interno de Control</w:t>
            </w:r>
          </w:p>
        </w:tc>
      </w:tr>
      <w:tr w:rsidR="00D85B4D" w:rsidRPr="007561E3" w:rsidTr="00312A06">
        <w:trPr>
          <w:trHeight w:val="910"/>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IX</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sz w:val="20"/>
                <w:szCs w:val="20"/>
                <w:lang w:val="es-ES"/>
              </w:rPr>
              <w:t>Los nombramientos, comisiones y licencias de los servidores públicos;</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975860" w:rsidP="000609FC">
            <w:pPr>
              <w:spacing w:after="0" w:line="240" w:lineRule="auto"/>
              <w:jc w:val="center"/>
              <w:rPr>
                <w:color w:val="000000"/>
                <w:sz w:val="20"/>
                <w:szCs w:val="20"/>
              </w:rPr>
            </w:pPr>
            <w:r w:rsidRPr="007561E3">
              <w:rPr>
                <w:color w:val="000000"/>
                <w:sz w:val="20"/>
                <w:szCs w:val="20"/>
              </w:rPr>
              <w:t>Oficialía Mayor</w:t>
            </w:r>
          </w:p>
        </w:tc>
      </w:tr>
      <w:tr w:rsidR="00D85B4D" w:rsidRPr="007561E3" w:rsidTr="00D85B4D">
        <w:trPr>
          <w:trHeight w:val="12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sz w:val="20"/>
                <w:szCs w:val="20"/>
              </w:rPr>
              <w:t xml:space="preserve">Nombre, nombramiento, fotografía, domicilio, teléfono y correo electrónico oficiales de las personas que integran la Unidad de Transparencia y el Comité de Transparencia, así como la dirección electrónica donde podrán recibirse </w:t>
            </w:r>
            <w:r w:rsidRPr="007561E3">
              <w:rPr>
                <w:rFonts w:cs="Arial"/>
                <w:sz w:val="20"/>
                <w:szCs w:val="20"/>
              </w:rPr>
              <w:lastRenderedPageBreak/>
              <w:t>las solicitudes para obtener la información;</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lastRenderedPageBreak/>
              <w:t>Aplica</w:t>
            </w:r>
          </w:p>
        </w:tc>
        <w:tc>
          <w:tcPr>
            <w:tcW w:w="1144" w:type="pct"/>
            <w:shd w:val="clear" w:color="000000" w:fill="FFFFFF"/>
            <w:vAlign w:val="center"/>
            <w:hideMark/>
          </w:tcPr>
          <w:p w:rsidR="00D85B4D" w:rsidRPr="007561E3" w:rsidRDefault="00781DDF" w:rsidP="000609FC">
            <w:pPr>
              <w:spacing w:after="0" w:line="240" w:lineRule="auto"/>
              <w:jc w:val="center"/>
              <w:rPr>
                <w:color w:val="000000"/>
                <w:sz w:val="20"/>
                <w:szCs w:val="20"/>
              </w:rPr>
            </w:pPr>
            <w:r w:rsidRPr="007561E3">
              <w:rPr>
                <w:color w:val="000000"/>
                <w:sz w:val="20"/>
                <w:szCs w:val="20"/>
              </w:rPr>
              <w:t>Secretarí</w:t>
            </w:r>
            <w:r w:rsidR="00D85B4D" w:rsidRPr="007561E3">
              <w:rPr>
                <w:color w:val="000000"/>
                <w:sz w:val="20"/>
                <w:szCs w:val="20"/>
              </w:rPr>
              <w:t xml:space="preserve">a de la Presidencia </w:t>
            </w:r>
          </w:p>
          <w:p w:rsidR="00D85B4D" w:rsidRPr="007561E3" w:rsidRDefault="00D85B4D" w:rsidP="000609FC">
            <w:pPr>
              <w:spacing w:after="0" w:line="240" w:lineRule="auto"/>
              <w:ind w:left="1440"/>
              <w:jc w:val="center"/>
              <w:rPr>
                <w:color w:val="000000"/>
                <w:sz w:val="20"/>
                <w:szCs w:val="20"/>
              </w:rPr>
            </w:pPr>
          </w:p>
        </w:tc>
      </w:tr>
      <w:tr w:rsidR="00D85B4D" w:rsidRPr="007561E3" w:rsidTr="00D85B4D">
        <w:trPr>
          <w:trHeight w:val="9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Las actas y resoluciones del Comité de Transparencia;</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007E79" w:rsidRPr="007561E3" w:rsidRDefault="00007E79" w:rsidP="00007E79">
            <w:pPr>
              <w:spacing w:after="0" w:line="240" w:lineRule="auto"/>
              <w:jc w:val="center"/>
              <w:rPr>
                <w:color w:val="000000"/>
                <w:sz w:val="20"/>
                <w:szCs w:val="20"/>
              </w:rPr>
            </w:pPr>
            <w:r w:rsidRPr="007561E3">
              <w:rPr>
                <w:color w:val="000000"/>
                <w:sz w:val="20"/>
                <w:szCs w:val="20"/>
              </w:rPr>
              <w:t>Secretaría de la Presidencia</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88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XII</w:t>
            </w:r>
          </w:p>
        </w:tc>
        <w:tc>
          <w:tcPr>
            <w:tcW w:w="1186" w:type="pct"/>
            <w:shd w:val="clear" w:color="000000" w:fill="FFFFFF"/>
            <w:vAlign w:val="center"/>
            <w:hideMark/>
          </w:tcPr>
          <w:p w:rsidR="00D85B4D" w:rsidRPr="007561E3" w:rsidRDefault="00D85B4D" w:rsidP="000609FC">
            <w:pPr>
              <w:ind w:right="-15"/>
              <w:jc w:val="center"/>
              <w:rPr>
                <w:rFonts w:cs="Arial"/>
                <w:sz w:val="20"/>
                <w:szCs w:val="20"/>
                <w:lang w:val="es-ES"/>
              </w:rPr>
            </w:pPr>
            <w:r w:rsidRPr="007561E3">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007E79" w:rsidRPr="007561E3" w:rsidRDefault="00007E79" w:rsidP="00007E79">
            <w:pPr>
              <w:spacing w:after="0" w:line="240" w:lineRule="auto"/>
              <w:jc w:val="center"/>
              <w:rPr>
                <w:color w:val="000000"/>
                <w:sz w:val="20"/>
                <w:szCs w:val="20"/>
              </w:rPr>
            </w:pPr>
            <w:r w:rsidRPr="007561E3">
              <w:rPr>
                <w:color w:val="000000"/>
                <w:sz w:val="20"/>
                <w:szCs w:val="20"/>
              </w:rPr>
              <w:t>Secretaría de la Presidencia</w:t>
            </w:r>
          </w:p>
          <w:p w:rsidR="00D85B4D" w:rsidRPr="007561E3" w:rsidRDefault="00D85B4D" w:rsidP="000609FC">
            <w:pPr>
              <w:spacing w:after="0" w:line="240" w:lineRule="auto"/>
              <w:jc w:val="center"/>
              <w:rPr>
                <w:color w:val="000000"/>
                <w:sz w:val="20"/>
                <w:szCs w:val="20"/>
              </w:rPr>
            </w:pPr>
          </w:p>
        </w:tc>
      </w:tr>
      <w:tr w:rsidR="00D85B4D" w:rsidRPr="007561E3" w:rsidTr="00080DB7">
        <w:trPr>
          <w:trHeight w:val="372"/>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Las convocatorias a concursos para ocupar cargos públicos y los resultados de los mismos, de acuerdo a la normativa aplicable;</w:t>
            </w:r>
          </w:p>
        </w:tc>
        <w:tc>
          <w:tcPr>
            <w:tcW w:w="917" w:type="pct"/>
            <w:shd w:val="clear" w:color="000000" w:fill="FFFFFF"/>
            <w:vAlign w:val="center"/>
            <w:hideMark/>
          </w:tcPr>
          <w:p w:rsidR="00D85B4D" w:rsidRPr="007561E3" w:rsidRDefault="00D85B4D" w:rsidP="000609FC">
            <w:pPr>
              <w:jc w:val="center"/>
              <w:rPr>
                <w:bCs/>
                <w:sz w:val="20"/>
                <w:szCs w:val="20"/>
              </w:rPr>
            </w:pPr>
            <w:r w:rsidRPr="007561E3">
              <w:rPr>
                <w:bCs/>
                <w:sz w:val="20"/>
                <w:szCs w:val="20"/>
              </w:rPr>
              <w:t>Aplica</w:t>
            </w:r>
          </w:p>
          <w:p w:rsidR="0051663B" w:rsidRPr="007561E3" w:rsidRDefault="0051663B" w:rsidP="000609FC">
            <w:pPr>
              <w:jc w:val="center"/>
              <w:rPr>
                <w:rFonts w:cs="Calibri"/>
                <w:color w:val="000000"/>
                <w:sz w:val="20"/>
                <w:szCs w:val="20"/>
              </w:rPr>
            </w:pPr>
            <w:r w:rsidRPr="007561E3">
              <w:rPr>
                <w:rFonts w:cs="Calibri"/>
                <w:color w:val="000000"/>
                <w:sz w:val="20"/>
                <w:szCs w:val="20"/>
              </w:rPr>
              <w:t xml:space="preserve">De conformidad a lo dispuesto en el artículo 68 de la Ley de Gobierno </w:t>
            </w:r>
            <w:r w:rsidR="0078344E" w:rsidRPr="007561E3">
              <w:rPr>
                <w:rFonts w:cs="Calibri"/>
                <w:color w:val="000000"/>
                <w:sz w:val="20"/>
                <w:szCs w:val="20"/>
              </w:rPr>
              <w:t>Municipal del Estado de Sinaloa</w:t>
            </w:r>
          </w:p>
        </w:tc>
        <w:tc>
          <w:tcPr>
            <w:tcW w:w="1144" w:type="pct"/>
            <w:shd w:val="clear" w:color="000000" w:fill="FFFFFF"/>
            <w:vAlign w:val="center"/>
            <w:hideMark/>
          </w:tcPr>
          <w:p w:rsidR="00D85B4D" w:rsidRPr="007561E3" w:rsidRDefault="00007E79" w:rsidP="00080DB7">
            <w:pPr>
              <w:spacing w:after="0" w:line="240" w:lineRule="auto"/>
              <w:jc w:val="center"/>
              <w:rPr>
                <w:color w:val="000000"/>
                <w:sz w:val="20"/>
                <w:szCs w:val="20"/>
              </w:rPr>
            </w:pPr>
            <w:r w:rsidRPr="007561E3">
              <w:rPr>
                <w:color w:val="000000"/>
                <w:sz w:val="20"/>
                <w:szCs w:val="20"/>
              </w:rPr>
              <w:t>Oficialía Mayor</w:t>
            </w:r>
          </w:p>
        </w:tc>
      </w:tr>
      <w:tr w:rsidR="00D85B4D" w:rsidRPr="007561E3" w:rsidTr="00D85B4D">
        <w:trPr>
          <w:trHeight w:val="9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XIV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El catálogo de disposición y guía de archivo documental;</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781DDF" w:rsidP="00781DDF">
            <w:pPr>
              <w:spacing w:after="0" w:line="240" w:lineRule="auto"/>
              <w:jc w:val="center"/>
              <w:rPr>
                <w:color w:val="000000"/>
                <w:sz w:val="20"/>
                <w:szCs w:val="20"/>
              </w:rPr>
            </w:pPr>
            <w:r w:rsidRPr="007561E3">
              <w:rPr>
                <w:color w:val="000000"/>
                <w:sz w:val="20"/>
                <w:szCs w:val="20"/>
              </w:rPr>
              <w:t>Secretarí</w:t>
            </w:r>
            <w:r w:rsidR="00D85B4D" w:rsidRPr="007561E3">
              <w:rPr>
                <w:color w:val="000000"/>
                <w:sz w:val="20"/>
                <w:szCs w:val="20"/>
              </w:rPr>
              <w:t>a del Ayuntamiento</w:t>
            </w:r>
          </w:p>
        </w:tc>
      </w:tr>
      <w:tr w:rsidR="00D85B4D" w:rsidRPr="007561E3" w:rsidTr="00D85B4D">
        <w:trPr>
          <w:trHeight w:val="6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Actas de entrega recepción;</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B810C5" w:rsidP="00781DDF">
            <w:pPr>
              <w:spacing w:after="0" w:line="240" w:lineRule="auto"/>
              <w:jc w:val="center"/>
              <w:rPr>
                <w:color w:val="000000"/>
                <w:sz w:val="20"/>
                <w:szCs w:val="20"/>
              </w:rPr>
            </w:pPr>
            <w:r w:rsidRPr="007561E3">
              <w:rPr>
                <w:color w:val="000000"/>
                <w:sz w:val="20"/>
                <w:szCs w:val="20"/>
              </w:rPr>
              <w:t>Órgano Interno de Control</w:t>
            </w:r>
          </w:p>
        </w:tc>
      </w:tr>
      <w:tr w:rsidR="00D85B4D" w:rsidRPr="007561E3" w:rsidTr="00D85B4D">
        <w:trPr>
          <w:trHeight w:val="15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XVI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781DDF" w:rsidP="00781DDF">
            <w:pPr>
              <w:spacing w:after="0" w:line="240" w:lineRule="auto"/>
              <w:jc w:val="center"/>
              <w:rPr>
                <w:color w:val="000000"/>
                <w:sz w:val="20"/>
                <w:szCs w:val="20"/>
              </w:rPr>
            </w:pPr>
            <w:r w:rsidRPr="007561E3">
              <w:rPr>
                <w:color w:val="000000"/>
                <w:sz w:val="20"/>
                <w:szCs w:val="20"/>
              </w:rPr>
              <w:t>Secretarí</w:t>
            </w:r>
            <w:r w:rsidR="00D85B4D" w:rsidRPr="007561E3">
              <w:rPr>
                <w:color w:val="000000"/>
                <w:sz w:val="20"/>
                <w:szCs w:val="20"/>
              </w:rPr>
              <w:t>a del Ayuntamiento</w:t>
            </w:r>
          </w:p>
        </w:tc>
      </w:tr>
      <w:tr w:rsidR="00D85B4D" w:rsidRPr="007561E3" w:rsidTr="00D85B4D">
        <w:trPr>
          <w:trHeight w:val="6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XVII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1F2D78" w:rsidP="00080DB7">
            <w:pPr>
              <w:spacing w:after="0" w:line="240" w:lineRule="auto"/>
              <w:jc w:val="center"/>
              <w:rPr>
                <w:color w:val="000000"/>
                <w:sz w:val="20"/>
                <w:szCs w:val="20"/>
              </w:rPr>
            </w:pPr>
            <w:r w:rsidRPr="007561E3">
              <w:rPr>
                <w:color w:val="000000"/>
                <w:sz w:val="20"/>
                <w:szCs w:val="20"/>
              </w:rPr>
              <w:t>Oficialía Mayor / Tesorería Municipal</w:t>
            </w:r>
          </w:p>
        </w:tc>
      </w:tr>
      <w:tr w:rsidR="00D85B4D" w:rsidRPr="007561E3" w:rsidTr="00312A06">
        <w:trPr>
          <w:trHeight w:val="898"/>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XVIII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convenios suscritos con los sectores social y privado;</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Secretaria del Ayuntamiento</w:t>
            </w:r>
          </w:p>
          <w:p w:rsidR="00D85B4D" w:rsidRPr="007561E3" w:rsidRDefault="00D85B4D" w:rsidP="000609FC">
            <w:pPr>
              <w:spacing w:after="0" w:line="240" w:lineRule="auto"/>
              <w:jc w:val="center"/>
              <w:rPr>
                <w:color w:val="000000"/>
                <w:sz w:val="20"/>
                <w:szCs w:val="20"/>
              </w:rPr>
            </w:pPr>
          </w:p>
        </w:tc>
      </w:tr>
      <w:tr w:rsidR="00D85B4D" w:rsidRPr="007561E3" w:rsidTr="00312A06">
        <w:trPr>
          <w:trHeight w:val="797"/>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XIX</w:t>
            </w:r>
          </w:p>
        </w:tc>
        <w:tc>
          <w:tcPr>
            <w:tcW w:w="1186" w:type="pct"/>
            <w:shd w:val="clear" w:color="000000" w:fill="FFFFFF"/>
            <w:vAlign w:val="center"/>
            <w:hideMark/>
          </w:tcPr>
          <w:p w:rsidR="00D85B4D" w:rsidRPr="007561E3" w:rsidRDefault="001F2D78" w:rsidP="000609FC">
            <w:pPr>
              <w:spacing w:after="0" w:line="240" w:lineRule="auto"/>
              <w:jc w:val="center"/>
              <w:rPr>
                <w:color w:val="000000"/>
                <w:sz w:val="20"/>
                <w:szCs w:val="20"/>
              </w:rPr>
            </w:pPr>
            <w:r w:rsidRPr="007561E3">
              <w:rPr>
                <w:rFonts w:cs="Arial"/>
                <w:color w:val="0D0D0D"/>
                <w:sz w:val="20"/>
                <w:szCs w:val="20"/>
              </w:rPr>
              <w:t xml:space="preserve">Las recomendaciones </w:t>
            </w:r>
            <w:r w:rsidR="00D85B4D" w:rsidRPr="007561E3">
              <w:rPr>
                <w:rFonts w:cs="Arial"/>
                <w:color w:val="0D0D0D"/>
                <w:sz w:val="20"/>
                <w:szCs w:val="20"/>
              </w:rPr>
              <w:t>emitidas por los órganos públicos del Estado Mexicano u organismos internacionales garantes de los derechos humanos, así como las acciones que han llevado a cabo para su atención;</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1F2D78" w:rsidP="001F2D78">
            <w:pPr>
              <w:spacing w:after="0" w:line="240" w:lineRule="auto"/>
              <w:jc w:val="center"/>
              <w:rPr>
                <w:color w:val="000000"/>
                <w:sz w:val="20"/>
                <w:szCs w:val="20"/>
              </w:rPr>
            </w:pPr>
            <w:r w:rsidRPr="007561E3">
              <w:rPr>
                <w:color w:val="000000"/>
                <w:sz w:val="20"/>
                <w:szCs w:val="20"/>
              </w:rPr>
              <w:t>Secretaria del Ayuntamiento</w:t>
            </w:r>
          </w:p>
        </w:tc>
      </w:tr>
      <w:tr w:rsidR="00D85B4D" w:rsidRPr="007561E3" w:rsidTr="00D85B4D">
        <w:trPr>
          <w:trHeight w:val="52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Las resoluciones y laudos que se emitan en procesos o procedimientos seguidos en forma de juicio;</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Secretaria del Ayuntamiento</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15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La información financiera sobre el presupuesto asignado, así como los informes del ejercicio trimestral del gasto, en términos de la Ley General de Contabilidad Gubernamental y demás normativa aplicable;</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 xml:space="preserve">Tesorería </w:t>
            </w:r>
            <w:r w:rsidR="001F2D78" w:rsidRPr="007561E3">
              <w:rPr>
                <w:color w:val="000000"/>
                <w:sz w:val="20"/>
                <w:szCs w:val="20"/>
              </w:rPr>
              <w:t>Municipal</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6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Informe de avances programáticos o presupuestales, balances generales y su estado financiero;</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1F2D78" w:rsidRPr="007561E3" w:rsidRDefault="001F2D78" w:rsidP="001F2D78">
            <w:pPr>
              <w:spacing w:after="0" w:line="240" w:lineRule="auto"/>
              <w:jc w:val="center"/>
              <w:rPr>
                <w:color w:val="000000"/>
                <w:sz w:val="20"/>
                <w:szCs w:val="20"/>
              </w:rPr>
            </w:pPr>
            <w:r w:rsidRPr="007561E3">
              <w:rPr>
                <w:color w:val="000000"/>
                <w:sz w:val="20"/>
                <w:szCs w:val="20"/>
              </w:rPr>
              <w:t>Tesorería Municipal</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9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 xml:space="preserve">Los ingresos recibidos por cualquier concepto señalando el nombre de los responsables de recibirlos, administrarlos y ejercerlos, </w:t>
            </w:r>
            <w:r w:rsidRPr="007561E3">
              <w:rPr>
                <w:rFonts w:cs="Arial"/>
                <w:color w:val="0D0D0D"/>
                <w:sz w:val="20"/>
                <w:szCs w:val="20"/>
              </w:rPr>
              <w:lastRenderedPageBreak/>
              <w:t>indicando el destino de cada uno de ellos;</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lastRenderedPageBreak/>
              <w:t>Aplica</w:t>
            </w:r>
          </w:p>
        </w:tc>
        <w:tc>
          <w:tcPr>
            <w:tcW w:w="1144" w:type="pct"/>
            <w:shd w:val="clear" w:color="000000" w:fill="FFFFFF"/>
            <w:vAlign w:val="center"/>
            <w:hideMark/>
          </w:tcPr>
          <w:p w:rsidR="001F2D78" w:rsidRPr="007561E3" w:rsidRDefault="001F2D78" w:rsidP="001F2D78">
            <w:pPr>
              <w:spacing w:after="0" w:line="240" w:lineRule="auto"/>
              <w:jc w:val="center"/>
              <w:rPr>
                <w:color w:val="000000"/>
                <w:sz w:val="20"/>
                <w:szCs w:val="20"/>
              </w:rPr>
            </w:pPr>
            <w:r w:rsidRPr="007561E3">
              <w:rPr>
                <w:color w:val="000000"/>
                <w:sz w:val="20"/>
                <w:szCs w:val="20"/>
              </w:rPr>
              <w:t>Tesorería Municipal</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1434"/>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XXIV</w:t>
            </w:r>
          </w:p>
        </w:tc>
        <w:tc>
          <w:tcPr>
            <w:tcW w:w="1186" w:type="pct"/>
            <w:shd w:val="clear" w:color="000000" w:fill="FFFFFF"/>
            <w:vAlign w:val="center"/>
            <w:hideMark/>
          </w:tcPr>
          <w:p w:rsidR="00D85B4D" w:rsidRPr="007561E3" w:rsidRDefault="00D85B4D" w:rsidP="00312A06">
            <w:pPr>
              <w:spacing w:after="0"/>
              <w:ind w:right="-15"/>
              <w:jc w:val="center"/>
              <w:rPr>
                <w:rFonts w:cs="Arial"/>
                <w:sz w:val="20"/>
                <w:szCs w:val="20"/>
                <w:lang w:val="es-ES"/>
              </w:rPr>
            </w:pPr>
            <w:r w:rsidRPr="007561E3">
              <w:rPr>
                <w:rFonts w:cs="Arial"/>
                <w:sz w:val="20"/>
                <w:szCs w:val="20"/>
                <w:lang w:val="es-ES"/>
              </w:rPr>
              <w:t>Relación de personas físicas o morales que hayan recibido recursos públicos, incluyendo f</w:t>
            </w:r>
            <w:r w:rsidR="00555B66" w:rsidRPr="007561E3">
              <w:rPr>
                <w:rFonts w:cs="Arial"/>
                <w:sz w:val="20"/>
                <w:szCs w:val="20"/>
                <w:lang w:val="es-ES"/>
              </w:rPr>
              <w:t>echa, nombre o razón social, la</w:t>
            </w:r>
            <w:r w:rsidRPr="007561E3">
              <w:rPr>
                <w:rFonts w:cs="Arial"/>
                <w:sz w:val="20"/>
                <w:szCs w:val="20"/>
                <w:lang w:val="es-ES"/>
              </w:rPr>
              <w:t xml:space="preserve"> descripción del concepto y monto;</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1F2D78" w:rsidRPr="007561E3" w:rsidRDefault="001F2D78" w:rsidP="001F2D78">
            <w:pPr>
              <w:spacing w:after="0" w:line="240" w:lineRule="auto"/>
              <w:jc w:val="center"/>
              <w:rPr>
                <w:color w:val="000000"/>
                <w:sz w:val="20"/>
                <w:szCs w:val="20"/>
              </w:rPr>
            </w:pPr>
            <w:r w:rsidRPr="007561E3">
              <w:rPr>
                <w:color w:val="000000"/>
                <w:sz w:val="20"/>
                <w:szCs w:val="20"/>
              </w:rPr>
              <w:t>Tesorería Municipal</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9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1F2D78" w:rsidP="001F2D78">
            <w:pPr>
              <w:spacing w:after="0" w:line="240" w:lineRule="auto"/>
              <w:jc w:val="center"/>
              <w:rPr>
                <w:color w:val="000000"/>
                <w:sz w:val="20"/>
                <w:szCs w:val="20"/>
              </w:rPr>
            </w:pPr>
            <w:r w:rsidRPr="007561E3">
              <w:rPr>
                <w:color w:val="000000"/>
                <w:sz w:val="20"/>
                <w:szCs w:val="20"/>
              </w:rPr>
              <w:t>Tesorería Municipal</w:t>
            </w:r>
          </w:p>
        </w:tc>
      </w:tr>
      <w:tr w:rsidR="00D85B4D" w:rsidRPr="007561E3" w:rsidTr="00312A06">
        <w:trPr>
          <w:trHeight w:val="2082"/>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XXVI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007E79" w:rsidRPr="007561E3" w:rsidRDefault="00007E79" w:rsidP="00007E79">
            <w:pPr>
              <w:spacing w:after="0" w:line="240" w:lineRule="auto"/>
              <w:jc w:val="center"/>
              <w:rPr>
                <w:color w:val="000000"/>
                <w:sz w:val="20"/>
                <w:szCs w:val="20"/>
              </w:rPr>
            </w:pPr>
            <w:r w:rsidRPr="007561E3">
              <w:rPr>
                <w:color w:val="000000"/>
                <w:sz w:val="20"/>
                <w:szCs w:val="20"/>
              </w:rPr>
              <w:t>Oficialía Mayor</w:t>
            </w:r>
          </w:p>
          <w:p w:rsidR="00D85B4D" w:rsidRPr="007561E3" w:rsidRDefault="00D85B4D" w:rsidP="001F2D78">
            <w:pPr>
              <w:spacing w:after="0" w:line="240" w:lineRule="auto"/>
              <w:jc w:val="center"/>
              <w:rPr>
                <w:color w:val="000000"/>
                <w:sz w:val="20"/>
                <w:szCs w:val="20"/>
              </w:rPr>
            </w:pPr>
          </w:p>
        </w:tc>
      </w:tr>
      <w:tr w:rsidR="00D85B4D" w:rsidRPr="007561E3" w:rsidTr="00312A06">
        <w:trPr>
          <w:trHeight w:val="1120"/>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XXVII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El listado de jubilados y pensionados</w:t>
            </w:r>
            <w:r w:rsidR="00555B66" w:rsidRPr="007561E3">
              <w:rPr>
                <w:rFonts w:cs="Arial"/>
                <w:color w:val="0D0D0D"/>
                <w:sz w:val="20"/>
                <w:szCs w:val="20"/>
              </w:rPr>
              <w:t>,</w:t>
            </w:r>
            <w:r w:rsidRPr="007561E3">
              <w:rPr>
                <w:rFonts w:cs="Arial"/>
                <w:color w:val="0D0D0D"/>
                <w:sz w:val="20"/>
                <w:szCs w:val="20"/>
              </w:rPr>
              <w:t xml:space="preserve"> y el monto que reciben;</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1F2D78" w:rsidP="000609FC">
            <w:pPr>
              <w:spacing w:after="0" w:line="240" w:lineRule="auto"/>
              <w:jc w:val="center"/>
              <w:rPr>
                <w:color w:val="000000"/>
                <w:sz w:val="20"/>
                <w:szCs w:val="20"/>
              </w:rPr>
            </w:pPr>
            <w:r w:rsidRPr="007561E3">
              <w:rPr>
                <w:color w:val="000000"/>
                <w:sz w:val="20"/>
                <w:szCs w:val="20"/>
              </w:rPr>
              <w:t>Oficialía Mayor</w:t>
            </w:r>
          </w:p>
          <w:p w:rsidR="00D85B4D" w:rsidRPr="007561E3" w:rsidRDefault="00D85B4D" w:rsidP="000609FC">
            <w:pPr>
              <w:spacing w:after="0" w:line="240" w:lineRule="auto"/>
              <w:jc w:val="center"/>
              <w:rPr>
                <w:color w:val="000000"/>
                <w:sz w:val="20"/>
                <w:szCs w:val="20"/>
              </w:rPr>
            </w:pPr>
          </w:p>
        </w:tc>
      </w:tr>
      <w:tr w:rsidR="00D85B4D" w:rsidRPr="007561E3" w:rsidTr="00080DB7">
        <w:trPr>
          <w:trHeight w:val="1699"/>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XXVIII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montos destinados a gastos relativos a comunicación social y publicidad oficial desglosada por fecha, tipo de medio, proveedores, número de contrato y concepto o campaña;</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581D64" w:rsidRPr="007561E3" w:rsidRDefault="00581D64" w:rsidP="00581D64">
            <w:pPr>
              <w:spacing w:after="0" w:line="240" w:lineRule="auto"/>
              <w:jc w:val="center"/>
              <w:rPr>
                <w:color w:val="000000"/>
                <w:sz w:val="20"/>
                <w:szCs w:val="20"/>
              </w:rPr>
            </w:pPr>
            <w:r w:rsidRPr="007561E3">
              <w:rPr>
                <w:color w:val="000000"/>
                <w:sz w:val="20"/>
                <w:szCs w:val="20"/>
              </w:rPr>
              <w:t xml:space="preserve">Secretaría de la Presidencia </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103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XXIX</w:t>
            </w:r>
          </w:p>
        </w:tc>
        <w:tc>
          <w:tcPr>
            <w:tcW w:w="1186" w:type="pct"/>
            <w:shd w:val="clear" w:color="000000" w:fill="FFFFFF"/>
            <w:vAlign w:val="center"/>
            <w:hideMark/>
          </w:tcPr>
          <w:p w:rsidR="00D85B4D" w:rsidRPr="007561E3" w:rsidRDefault="00D85B4D" w:rsidP="00312A06">
            <w:pPr>
              <w:spacing w:after="0"/>
              <w:jc w:val="center"/>
              <w:rPr>
                <w:rFonts w:cs="Arial"/>
                <w:sz w:val="20"/>
                <w:szCs w:val="20"/>
              </w:rPr>
            </w:pPr>
            <w:r w:rsidRPr="007561E3">
              <w:rPr>
                <w:rFonts w:cs="Arial"/>
                <w:sz w:val="20"/>
                <w:szCs w:val="20"/>
              </w:rPr>
              <w:t>Relación de arrendamientos desglosado por nombre del arrendador, uso del inmueble, ubicación e importe mensual de la renta;</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Oficialía Mayor</w:t>
            </w:r>
          </w:p>
          <w:p w:rsidR="00D85B4D" w:rsidRPr="007561E3" w:rsidRDefault="00D85B4D" w:rsidP="000609FC">
            <w:pPr>
              <w:spacing w:after="0" w:line="240" w:lineRule="auto"/>
              <w:jc w:val="center"/>
              <w:rPr>
                <w:color w:val="000000"/>
                <w:sz w:val="20"/>
                <w:szCs w:val="20"/>
              </w:rPr>
            </w:pPr>
          </w:p>
        </w:tc>
      </w:tr>
      <w:tr w:rsidR="00D85B4D" w:rsidRPr="007561E3" w:rsidTr="00080DB7">
        <w:trPr>
          <w:trHeight w:val="1506"/>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gastos de representación y viáticos de cada uno de sus servidores públicos, así como el objeto e informe de comisión correspondiente;</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 xml:space="preserve">Tesorería </w:t>
            </w:r>
            <w:r w:rsidR="001F2D78" w:rsidRPr="007561E3">
              <w:rPr>
                <w:color w:val="000000"/>
                <w:sz w:val="20"/>
                <w:szCs w:val="20"/>
              </w:rPr>
              <w:t>Municipal</w:t>
            </w:r>
          </w:p>
          <w:p w:rsidR="00D85B4D" w:rsidRPr="007561E3" w:rsidRDefault="00D85B4D" w:rsidP="000609FC">
            <w:pPr>
              <w:spacing w:after="0" w:line="240" w:lineRule="auto"/>
              <w:jc w:val="center"/>
              <w:rPr>
                <w:color w:val="000000"/>
                <w:sz w:val="20"/>
                <w:szCs w:val="20"/>
              </w:rPr>
            </w:pPr>
          </w:p>
        </w:tc>
      </w:tr>
      <w:tr w:rsidR="00D85B4D" w:rsidRPr="007561E3" w:rsidTr="00312A06">
        <w:trPr>
          <w:trHeight w:val="706"/>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Donaciones hechas a terceros en dinero o en especie;</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1F2D78" w:rsidRPr="007561E3" w:rsidRDefault="001F2D78" w:rsidP="001F2D78">
            <w:pPr>
              <w:spacing w:after="0" w:line="240" w:lineRule="auto"/>
              <w:jc w:val="center"/>
              <w:rPr>
                <w:color w:val="000000"/>
                <w:sz w:val="20"/>
                <w:szCs w:val="20"/>
              </w:rPr>
            </w:pPr>
            <w:r w:rsidRPr="007561E3">
              <w:rPr>
                <w:color w:val="000000"/>
                <w:sz w:val="20"/>
                <w:szCs w:val="20"/>
              </w:rPr>
              <w:t>Tesorería Municipal</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12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XXXII</w:t>
            </w:r>
          </w:p>
        </w:tc>
        <w:tc>
          <w:tcPr>
            <w:tcW w:w="1186" w:type="pct"/>
            <w:shd w:val="clear" w:color="000000" w:fill="FFFFFF"/>
            <w:vAlign w:val="center"/>
            <w:hideMark/>
          </w:tcPr>
          <w:p w:rsidR="00D85B4D" w:rsidRPr="007561E3" w:rsidRDefault="00D85B4D" w:rsidP="000609FC">
            <w:pPr>
              <w:jc w:val="center"/>
              <w:rPr>
                <w:rFonts w:cs="Arial"/>
                <w:sz w:val="20"/>
                <w:szCs w:val="20"/>
              </w:rPr>
            </w:pPr>
            <w:r w:rsidRPr="007561E3">
              <w:rPr>
                <w:rFonts w:cs="Arial"/>
                <w:sz w:val="20"/>
                <w:szCs w:val="20"/>
              </w:rPr>
              <w:t>Padrón de vehículos oficiales o con arrendamiento desglosado por marca, tipo, color, modelo y responsable del resguardo;</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Oficialía Mayor</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15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917" w:type="pct"/>
            <w:shd w:val="clear" w:color="000000" w:fill="FFFFFF"/>
            <w:vAlign w:val="center"/>
            <w:hideMark/>
          </w:tcPr>
          <w:p w:rsidR="00D85B4D" w:rsidRPr="007561E3" w:rsidRDefault="0078344E" w:rsidP="000609FC">
            <w:pPr>
              <w:jc w:val="center"/>
              <w:rPr>
                <w:sz w:val="20"/>
                <w:szCs w:val="20"/>
              </w:rPr>
            </w:pPr>
            <w:r w:rsidRPr="007561E3">
              <w:rPr>
                <w:bCs/>
                <w:sz w:val="20"/>
                <w:szCs w:val="20"/>
              </w:rPr>
              <w:t>No a</w:t>
            </w:r>
            <w:r w:rsidR="00D85B4D" w:rsidRPr="007561E3">
              <w:rPr>
                <w:bCs/>
                <w:sz w:val="20"/>
                <w:szCs w:val="20"/>
              </w:rPr>
              <w:t>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p>
        </w:tc>
      </w:tr>
      <w:tr w:rsidR="00D85B4D" w:rsidRPr="007561E3" w:rsidTr="00D85B4D">
        <w:trPr>
          <w:trHeight w:val="6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XXXIV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Padrón de proveedores y contratistas que incluya dirección, teléfono y giro comercial;</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1F2D78">
            <w:pPr>
              <w:spacing w:after="0" w:line="240" w:lineRule="auto"/>
              <w:jc w:val="center"/>
              <w:rPr>
                <w:color w:val="000000"/>
                <w:sz w:val="20"/>
                <w:szCs w:val="20"/>
              </w:rPr>
            </w:pPr>
            <w:r w:rsidRPr="007561E3">
              <w:rPr>
                <w:color w:val="000000"/>
                <w:sz w:val="20"/>
                <w:szCs w:val="20"/>
              </w:rPr>
              <w:t>Dirección de Obras Publicas</w:t>
            </w:r>
            <w:r w:rsidR="0078344E" w:rsidRPr="007561E3">
              <w:rPr>
                <w:color w:val="000000"/>
                <w:sz w:val="20"/>
                <w:szCs w:val="20"/>
              </w:rPr>
              <w:t xml:space="preserve"> / </w:t>
            </w:r>
            <w:r w:rsidRPr="007561E3">
              <w:rPr>
                <w:color w:val="000000"/>
                <w:sz w:val="20"/>
                <w:szCs w:val="20"/>
              </w:rPr>
              <w:t>Oficialía Mayor</w:t>
            </w:r>
          </w:p>
        </w:tc>
      </w:tr>
      <w:tr w:rsidR="00D85B4D" w:rsidRPr="007561E3" w:rsidTr="00312A06">
        <w:trPr>
          <w:trHeight w:val="792"/>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El inventario de bienes muebles e inmuebles en posesión y propiedad;</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1F2D78">
            <w:pPr>
              <w:spacing w:after="0" w:line="240" w:lineRule="auto"/>
              <w:jc w:val="center"/>
              <w:rPr>
                <w:color w:val="000000"/>
                <w:sz w:val="20"/>
                <w:szCs w:val="20"/>
              </w:rPr>
            </w:pPr>
            <w:r w:rsidRPr="007561E3">
              <w:rPr>
                <w:color w:val="000000"/>
                <w:sz w:val="20"/>
                <w:szCs w:val="20"/>
              </w:rPr>
              <w:t>Oficialía Mayor</w:t>
            </w:r>
          </w:p>
        </w:tc>
      </w:tr>
      <w:tr w:rsidR="00D85B4D" w:rsidRPr="007561E3" w:rsidTr="00D85B4D">
        <w:trPr>
          <w:trHeight w:val="9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XXXVI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 xml:space="preserve">La información relativa a la deuda pública, en términos de la </w:t>
            </w:r>
            <w:r w:rsidR="00555B66" w:rsidRPr="007561E3">
              <w:rPr>
                <w:rFonts w:cs="Arial"/>
                <w:color w:val="0D0D0D"/>
                <w:sz w:val="20"/>
                <w:szCs w:val="20"/>
              </w:rPr>
              <w:t>normativa</w:t>
            </w:r>
            <w:r w:rsidRPr="007561E3">
              <w:rPr>
                <w:rFonts w:cs="Arial"/>
                <w:color w:val="0D0D0D"/>
                <w:sz w:val="20"/>
                <w:szCs w:val="20"/>
              </w:rPr>
              <w:t xml:space="preserve"> aplicable;</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 xml:space="preserve">Tesorería </w:t>
            </w:r>
            <w:r w:rsidR="001F2D78" w:rsidRPr="007561E3">
              <w:rPr>
                <w:color w:val="000000"/>
                <w:sz w:val="20"/>
                <w:szCs w:val="20"/>
              </w:rPr>
              <w:t>Municipal</w:t>
            </w:r>
          </w:p>
          <w:p w:rsidR="00D85B4D" w:rsidRPr="007561E3" w:rsidRDefault="00D85B4D" w:rsidP="000609FC">
            <w:pPr>
              <w:spacing w:after="0" w:line="240" w:lineRule="auto"/>
              <w:jc w:val="center"/>
              <w:rPr>
                <w:color w:val="000000"/>
                <w:sz w:val="20"/>
                <w:szCs w:val="20"/>
              </w:rPr>
            </w:pPr>
          </w:p>
        </w:tc>
      </w:tr>
      <w:tr w:rsidR="00D85B4D" w:rsidRPr="007561E3" w:rsidTr="00312A06">
        <w:trPr>
          <w:trHeight w:val="760"/>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XXXVII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El resultado de los dictámenes de los estados financieros;</w:t>
            </w:r>
          </w:p>
        </w:tc>
        <w:tc>
          <w:tcPr>
            <w:tcW w:w="917" w:type="pct"/>
            <w:shd w:val="clear" w:color="000000" w:fill="FFFFFF"/>
            <w:vAlign w:val="center"/>
            <w:hideMark/>
          </w:tcPr>
          <w:p w:rsidR="00D85B4D" w:rsidRPr="007561E3" w:rsidRDefault="00D85B4D" w:rsidP="00080DB7">
            <w:pPr>
              <w:spacing w:after="0"/>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1F2D78" w:rsidP="001F2D78">
            <w:pPr>
              <w:spacing w:after="0" w:line="240" w:lineRule="auto"/>
              <w:jc w:val="center"/>
              <w:rPr>
                <w:color w:val="000000"/>
                <w:sz w:val="20"/>
                <w:szCs w:val="20"/>
              </w:rPr>
            </w:pPr>
            <w:r w:rsidRPr="007561E3">
              <w:rPr>
                <w:color w:val="000000"/>
                <w:sz w:val="20"/>
                <w:szCs w:val="20"/>
              </w:rPr>
              <w:t>Tesorería Municipal</w:t>
            </w:r>
          </w:p>
        </w:tc>
      </w:tr>
      <w:tr w:rsidR="00D85B4D" w:rsidRPr="007561E3" w:rsidTr="00D85B4D">
        <w:trPr>
          <w:trHeight w:val="6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XXXVIII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informes de resultados de las auditorías al ejercicio presupuestal de cada sujeto obligado que se realicen y, en su caso, las aclaraciones que correspondan;</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1F2D78" w:rsidP="00964248">
            <w:pPr>
              <w:spacing w:after="0" w:line="240" w:lineRule="auto"/>
              <w:jc w:val="center"/>
              <w:rPr>
                <w:color w:val="000000"/>
                <w:sz w:val="20"/>
                <w:szCs w:val="20"/>
              </w:rPr>
            </w:pPr>
            <w:r w:rsidRPr="007561E3">
              <w:rPr>
                <w:color w:val="000000"/>
                <w:sz w:val="20"/>
                <w:szCs w:val="20"/>
              </w:rPr>
              <w:t xml:space="preserve">Tesorería Municipal / </w:t>
            </w:r>
            <w:r w:rsidR="00964248" w:rsidRPr="007561E3">
              <w:rPr>
                <w:color w:val="000000"/>
                <w:sz w:val="20"/>
                <w:szCs w:val="20"/>
              </w:rPr>
              <w:t>Órgano Interno de Control</w:t>
            </w:r>
            <w:r w:rsidR="004973A8" w:rsidRPr="007561E3">
              <w:rPr>
                <w:color w:val="000000"/>
                <w:sz w:val="20"/>
                <w:szCs w:val="20"/>
              </w:rPr>
              <w:t>/ Síndico Procurador</w:t>
            </w:r>
          </w:p>
        </w:tc>
      </w:tr>
      <w:tr w:rsidR="00D85B4D" w:rsidRPr="007561E3" w:rsidTr="00D85B4D">
        <w:trPr>
          <w:trHeight w:val="18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XXXIX</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sidR="00555B66" w:rsidRPr="007561E3">
              <w:rPr>
                <w:rFonts w:cs="Arial"/>
                <w:color w:val="0D0D0D"/>
                <w:sz w:val="20"/>
                <w:szCs w:val="20"/>
              </w:rPr>
              <w:t>celebrados, que deberá contener por lo menos</w:t>
            </w:r>
            <w:r w:rsidRPr="007561E3">
              <w:rPr>
                <w:rFonts w:cs="Arial"/>
                <w:color w:val="0D0D0D"/>
                <w:sz w:val="20"/>
                <w:szCs w:val="20"/>
              </w:rPr>
              <w:t xml:space="preserve"> lo siguiente:</w:t>
            </w:r>
            <w:r w:rsidR="00555B66" w:rsidRPr="007561E3">
              <w:rPr>
                <w:rFonts w:cs="Arial"/>
                <w:color w:val="0D0D0D"/>
                <w:sz w:val="20"/>
                <w:szCs w:val="20"/>
              </w:rPr>
              <w:t xml:space="preserve"> …</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Dirección de Obras Publicas</w:t>
            </w:r>
            <w:r w:rsidR="0078344E" w:rsidRPr="007561E3">
              <w:rPr>
                <w:color w:val="000000"/>
                <w:sz w:val="20"/>
                <w:szCs w:val="20"/>
              </w:rPr>
              <w:t xml:space="preserve"> / O</w:t>
            </w:r>
            <w:r w:rsidRPr="007561E3">
              <w:rPr>
                <w:color w:val="000000"/>
                <w:sz w:val="20"/>
                <w:szCs w:val="20"/>
              </w:rPr>
              <w:t>ficialía Mayor</w:t>
            </w:r>
          </w:p>
          <w:p w:rsidR="00D85B4D" w:rsidRPr="007561E3" w:rsidRDefault="00D85B4D" w:rsidP="000609FC">
            <w:pPr>
              <w:spacing w:after="0" w:line="240" w:lineRule="auto"/>
              <w:jc w:val="center"/>
              <w:rPr>
                <w:color w:val="000000"/>
                <w:sz w:val="20"/>
                <w:szCs w:val="20"/>
              </w:rPr>
            </w:pPr>
          </w:p>
        </w:tc>
      </w:tr>
      <w:tr w:rsidR="00D85B4D" w:rsidRPr="007561E3" w:rsidTr="00080DB7">
        <w:trPr>
          <w:trHeight w:val="1081"/>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servicios que ofrecen señalando los requisitos para acceder a ellos;</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4973A8" w:rsidP="008C04B3">
            <w:pPr>
              <w:spacing w:after="0" w:line="240" w:lineRule="auto"/>
              <w:jc w:val="center"/>
              <w:rPr>
                <w:color w:val="000000"/>
                <w:sz w:val="20"/>
                <w:szCs w:val="20"/>
              </w:rPr>
            </w:pPr>
            <w:r w:rsidRPr="007561E3">
              <w:rPr>
                <w:color w:val="000000"/>
                <w:sz w:val="20"/>
                <w:szCs w:val="20"/>
              </w:rPr>
              <w:t xml:space="preserve">Dirección de Bienestar y Desarrollo Social / </w:t>
            </w:r>
            <w:r w:rsidR="00D85B4D" w:rsidRPr="007561E3">
              <w:rPr>
                <w:color w:val="000000"/>
                <w:sz w:val="20"/>
                <w:szCs w:val="20"/>
              </w:rPr>
              <w:t>Secretaria del Ayuntamiento</w:t>
            </w:r>
            <w:r w:rsidR="0078344E" w:rsidRPr="007561E3">
              <w:rPr>
                <w:color w:val="000000"/>
                <w:sz w:val="20"/>
                <w:szCs w:val="20"/>
              </w:rPr>
              <w:t xml:space="preserve"> /</w:t>
            </w:r>
            <w:r w:rsidRPr="007561E3">
              <w:rPr>
                <w:color w:val="000000"/>
                <w:sz w:val="20"/>
                <w:szCs w:val="20"/>
              </w:rPr>
              <w:t xml:space="preserve"> Secretaría de Presidencia/ Dirección de Atención Ciudadana /</w:t>
            </w:r>
            <w:r w:rsidR="0078344E" w:rsidRPr="007561E3">
              <w:rPr>
                <w:color w:val="000000"/>
                <w:sz w:val="20"/>
                <w:szCs w:val="20"/>
              </w:rPr>
              <w:t xml:space="preserve"> </w:t>
            </w:r>
            <w:r w:rsidR="008C04B3" w:rsidRPr="007561E3">
              <w:rPr>
                <w:color w:val="000000"/>
                <w:sz w:val="20"/>
                <w:szCs w:val="20"/>
              </w:rPr>
              <w:t xml:space="preserve">Dirección de ecología y Medio Ambiente / Dirección de Evaluación y Enlace Zona Rural / Dirección de Obras Públicas /  Dirección de Planeación del Desarrollo Urbano Sustentable / Dirección de Servicios Públicos / Dirección de Vivienda y Tenencia de la Tierra / Órgano Interno de Control / Secretaria de Desarrollo Económico, Turismo y Pesca / </w:t>
            </w:r>
            <w:r w:rsidR="00071742" w:rsidRPr="007561E3">
              <w:rPr>
                <w:color w:val="000000"/>
                <w:sz w:val="20"/>
                <w:szCs w:val="20"/>
              </w:rPr>
              <w:lastRenderedPageBreak/>
              <w:t>Dirección de Servicios Médicos</w:t>
            </w:r>
            <w:r w:rsidR="001850E2" w:rsidRPr="007561E3">
              <w:rPr>
                <w:color w:val="000000"/>
                <w:sz w:val="20"/>
                <w:szCs w:val="20"/>
              </w:rPr>
              <w:t xml:space="preserve"> Municipales</w:t>
            </w:r>
            <w:r w:rsidR="008C04B3" w:rsidRPr="007561E3">
              <w:rPr>
                <w:color w:val="000000"/>
                <w:sz w:val="20"/>
                <w:szCs w:val="20"/>
              </w:rPr>
              <w:t xml:space="preserve"> / Oficialía Mayor</w:t>
            </w:r>
          </w:p>
        </w:tc>
      </w:tr>
      <w:tr w:rsidR="00D85B4D" w:rsidRPr="007561E3" w:rsidTr="00080DB7">
        <w:trPr>
          <w:trHeight w:val="1124"/>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trámites, requisitos y formatos que ofrecen;</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8C04B3" w:rsidP="000609FC">
            <w:pPr>
              <w:spacing w:after="0" w:line="240" w:lineRule="auto"/>
              <w:jc w:val="center"/>
              <w:rPr>
                <w:color w:val="000000"/>
                <w:sz w:val="20"/>
                <w:szCs w:val="20"/>
              </w:rPr>
            </w:pPr>
            <w:r w:rsidRPr="007561E3">
              <w:rPr>
                <w:color w:val="000000"/>
                <w:sz w:val="20"/>
                <w:szCs w:val="20"/>
              </w:rPr>
              <w:t>Dirección de Bienestar y Desarrollo Social / Secretaria del Ayuntamiento / Secretaría de Presidencia/ Dirección de Atención Ciudadana / Dirección de ecología y Medio Ambiente / Dirección de Evaluación y Enlace Zona Rural / Dirección de Obras Públicas /  Dirección de Planeación del Desarrollo Urbano Sustentable / Dirección de Servicios Públicos / Dirección de Vivienda y Tenencia de la Tierra / Órgano Interno de Control / Secretaria de Desarrollo Económico, Turismo y Pesca /</w:t>
            </w:r>
            <w:r w:rsidR="00071742" w:rsidRPr="007561E3">
              <w:rPr>
                <w:color w:val="000000"/>
                <w:sz w:val="20"/>
                <w:szCs w:val="20"/>
              </w:rPr>
              <w:t xml:space="preserve"> Dirección de Servicios Médicos</w:t>
            </w:r>
            <w:r w:rsidRPr="007561E3">
              <w:rPr>
                <w:color w:val="000000"/>
                <w:sz w:val="20"/>
                <w:szCs w:val="20"/>
              </w:rPr>
              <w:t xml:space="preserve"> Municipales / Oficialía Mayor</w:t>
            </w:r>
            <w:r w:rsidR="00A14576" w:rsidRPr="007561E3">
              <w:rPr>
                <w:color w:val="000000"/>
                <w:sz w:val="20"/>
                <w:szCs w:val="20"/>
              </w:rPr>
              <w:t xml:space="preserve"> / Secretaría de Seguridad Pública</w:t>
            </w:r>
          </w:p>
        </w:tc>
      </w:tr>
      <w:tr w:rsidR="00D85B4D" w:rsidRPr="007561E3" w:rsidTr="00D85B4D">
        <w:trPr>
          <w:trHeight w:val="12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071742" w:rsidP="004E52A2">
            <w:pPr>
              <w:spacing w:after="0" w:line="240" w:lineRule="auto"/>
              <w:jc w:val="center"/>
              <w:rPr>
                <w:color w:val="000000"/>
                <w:sz w:val="20"/>
                <w:szCs w:val="20"/>
              </w:rPr>
            </w:pPr>
            <w:r w:rsidRPr="007561E3">
              <w:rPr>
                <w:color w:val="000000"/>
                <w:sz w:val="20"/>
                <w:szCs w:val="20"/>
              </w:rPr>
              <w:t>Dirección de Bienestar y Desarrollo Social / Dirección de E</w:t>
            </w:r>
            <w:r w:rsidR="004E52A2" w:rsidRPr="007561E3">
              <w:rPr>
                <w:color w:val="000000"/>
                <w:sz w:val="20"/>
                <w:szCs w:val="20"/>
              </w:rPr>
              <w:t>valuación y Enlace Zona Rural</w:t>
            </w:r>
            <w:r w:rsidRPr="007561E3">
              <w:rPr>
                <w:color w:val="000000"/>
                <w:sz w:val="20"/>
                <w:szCs w:val="20"/>
              </w:rPr>
              <w:t xml:space="preserve">/ Dirección de Servicios Públicos / Dirección de Vivienda y Tenencia de la Tierra / Secretaria de Desarrollo Económico, Turismo y </w:t>
            </w:r>
            <w:r w:rsidRPr="007561E3">
              <w:rPr>
                <w:color w:val="000000"/>
                <w:sz w:val="20"/>
                <w:szCs w:val="20"/>
              </w:rPr>
              <w:lastRenderedPageBreak/>
              <w:t xml:space="preserve">Pesca / Dirección de Servicios Médicos Municipales </w:t>
            </w:r>
          </w:p>
        </w:tc>
      </w:tr>
      <w:tr w:rsidR="00D85B4D" w:rsidRPr="007561E3" w:rsidTr="00080DB7">
        <w:trPr>
          <w:trHeight w:val="372"/>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XLIII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 información de los programas de subsidios, estímulos y apoyos, en el que se deberá informar respecto de los programas de transferencia, de servicios, de infraestructu</w:t>
            </w:r>
            <w:r w:rsidR="00555B66" w:rsidRPr="007561E3">
              <w:rPr>
                <w:rFonts w:cs="Arial"/>
                <w:color w:val="0D0D0D"/>
                <w:sz w:val="20"/>
                <w:szCs w:val="20"/>
              </w:rPr>
              <w:t xml:space="preserve">ra social y de subsidio, que </w:t>
            </w:r>
            <w:r w:rsidRPr="007561E3">
              <w:rPr>
                <w:rFonts w:cs="Arial"/>
                <w:color w:val="0D0D0D"/>
                <w:sz w:val="20"/>
                <w:szCs w:val="20"/>
              </w:rPr>
              <w:t>deberá contener lo siguiente: …</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4E52A2">
            <w:pPr>
              <w:spacing w:after="0" w:line="240" w:lineRule="auto"/>
              <w:jc w:val="center"/>
              <w:rPr>
                <w:color w:val="000000"/>
                <w:sz w:val="20"/>
                <w:szCs w:val="20"/>
              </w:rPr>
            </w:pPr>
            <w:r w:rsidRPr="007561E3">
              <w:rPr>
                <w:color w:val="000000"/>
                <w:sz w:val="20"/>
                <w:szCs w:val="20"/>
              </w:rPr>
              <w:t>Dirección de Evaluación y Enlace Zona Rural</w:t>
            </w:r>
            <w:r w:rsidR="00D1072C" w:rsidRPr="007561E3">
              <w:rPr>
                <w:color w:val="000000"/>
                <w:sz w:val="20"/>
                <w:szCs w:val="20"/>
              </w:rPr>
              <w:t xml:space="preserve"> </w:t>
            </w:r>
            <w:r w:rsidR="000609FC" w:rsidRPr="007561E3">
              <w:rPr>
                <w:color w:val="000000"/>
                <w:sz w:val="20"/>
                <w:szCs w:val="20"/>
              </w:rPr>
              <w:t xml:space="preserve">/ </w:t>
            </w:r>
            <w:r w:rsidRPr="007561E3">
              <w:rPr>
                <w:color w:val="000000"/>
                <w:sz w:val="20"/>
                <w:szCs w:val="20"/>
              </w:rPr>
              <w:t xml:space="preserve">Dirección de </w:t>
            </w:r>
            <w:r w:rsidR="003E51CE" w:rsidRPr="007561E3">
              <w:rPr>
                <w:color w:val="000000"/>
                <w:sz w:val="20"/>
                <w:szCs w:val="20"/>
              </w:rPr>
              <w:t>Bienestar y</w:t>
            </w:r>
            <w:r w:rsidRPr="007561E3">
              <w:rPr>
                <w:color w:val="000000"/>
                <w:sz w:val="20"/>
                <w:szCs w:val="20"/>
              </w:rPr>
              <w:t xml:space="preserve"> Desarrollo Social</w:t>
            </w:r>
            <w:r w:rsidR="000609FC" w:rsidRPr="007561E3">
              <w:rPr>
                <w:color w:val="000000"/>
                <w:sz w:val="20"/>
                <w:szCs w:val="20"/>
              </w:rPr>
              <w:t xml:space="preserve"> / </w:t>
            </w:r>
            <w:r w:rsidRPr="007561E3">
              <w:rPr>
                <w:color w:val="000000"/>
                <w:sz w:val="20"/>
                <w:szCs w:val="20"/>
              </w:rPr>
              <w:t xml:space="preserve">Dirección de </w:t>
            </w:r>
            <w:r w:rsidR="00D1072C" w:rsidRPr="007561E3">
              <w:rPr>
                <w:color w:val="000000"/>
                <w:sz w:val="20"/>
                <w:szCs w:val="20"/>
              </w:rPr>
              <w:t>Servicios Médicos Municipales</w:t>
            </w:r>
          </w:p>
        </w:tc>
      </w:tr>
      <w:tr w:rsidR="00D85B4D" w:rsidRPr="007561E3" w:rsidTr="00312A06">
        <w:trPr>
          <w:trHeight w:val="1186"/>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XLIV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Todas las evaluaciones y encuestas que hagan los sujetos obligados a programas financiados con recursos públicos;</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auto" w:fill="FFFFFF"/>
            <w:vAlign w:val="center"/>
            <w:hideMark/>
          </w:tcPr>
          <w:p w:rsidR="00D85B4D" w:rsidRPr="007561E3" w:rsidRDefault="00D1072C" w:rsidP="00691D7A">
            <w:pPr>
              <w:spacing w:after="0" w:line="240" w:lineRule="auto"/>
              <w:jc w:val="center"/>
              <w:rPr>
                <w:color w:val="000000"/>
                <w:sz w:val="20"/>
                <w:szCs w:val="20"/>
              </w:rPr>
            </w:pPr>
            <w:r w:rsidRPr="007561E3">
              <w:rPr>
                <w:color w:val="000000"/>
                <w:sz w:val="20"/>
                <w:szCs w:val="20"/>
              </w:rPr>
              <w:t>Secretaría de la Presidencia</w:t>
            </w:r>
          </w:p>
        </w:tc>
      </w:tr>
      <w:tr w:rsidR="00D85B4D" w:rsidRPr="007561E3" w:rsidTr="00D85B4D">
        <w:trPr>
          <w:trHeight w:val="1222"/>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Las concesiones, contratos, convenios, permisos, licen</w:t>
            </w:r>
            <w:r w:rsidR="00555B66" w:rsidRPr="007561E3">
              <w:rPr>
                <w:rFonts w:cs="Arial"/>
                <w:color w:val="0D0D0D"/>
                <w:sz w:val="20"/>
                <w:szCs w:val="20"/>
              </w:rPr>
              <w:t>cias o autorizaciones otorgados;</w:t>
            </w:r>
            <w:r w:rsidRPr="007561E3">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Oficialía Mayor</w:t>
            </w:r>
            <w:r w:rsidR="00D1072C" w:rsidRPr="007561E3">
              <w:rPr>
                <w:color w:val="000000"/>
                <w:sz w:val="20"/>
                <w:szCs w:val="20"/>
              </w:rPr>
              <w:t xml:space="preserve"> / Dirección de Planeación del Desarrollo Urbano Sustentable / Servicios Públicos Municipales</w:t>
            </w:r>
          </w:p>
          <w:p w:rsidR="00D85B4D" w:rsidRPr="007561E3" w:rsidRDefault="00D85B4D" w:rsidP="000609FC">
            <w:pPr>
              <w:spacing w:after="0" w:line="240" w:lineRule="auto"/>
              <w:jc w:val="center"/>
              <w:rPr>
                <w:color w:val="000000"/>
                <w:sz w:val="20"/>
                <w:szCs w:val="20"/>
              </w:rPr>
            </w:pPr>
          </w:p>
        </w:tc>
      </w:tr>
      <w:tr w:rsidR="00D85B4D" w:rsidRPr="007561E3" w:rsidTr="00312A06">
        <w:trPr>
          <w:trHeight w:val="1364"/>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XLVI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Los informes que por disposición legal generen los sujetos obligados y el informe anual que deben rendir sobre las acciones de implementación de esta Ley;</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D1072C" w:rsidRPr="007561E3" w:rsidRDefault="00D1072C" w:rsidP="00D1072C">
            <w:pPr>
              <w:spacing w:after="0" w:line="240" w:lineRule="auto"/>
              <w:jc w:val="center"/>
              <w:rPr>
                <w:color w:val="000000"/>
                <w:sz w:val="20"/>
                <w:szCs w:val="20"/>
              </w:rPr>
            </w:pPr>
            <w:r w:rsidRPr="007561E3">
              <w:rPr>
                <w:color w:val="000000"/>
                <w:sz w:val="20"/>
                <w:szCs w:val="20"/>
              </w:rPr>
              <w:t xml:space="preserve">Secretaría de la Presidencia </w:t>
            </w:r>
          </w:p>
          <w:p w:rsidR="00D85B4D" w:rsidRPr="007561E3" w:rsidRDefault="00D85B4D" w:rsidP="000609FC">
            <w:pPr>
              <w:spacing w:after="0" w:line="240" w:lineRule="auto"/>
              <w:jc w:val="center"/>
              <w:rPr>
                <w:color w:val="000000"/>
                <w:sz w:val="20"/>
                <w:szCs w:val="20"/>
              </w:rPr>
            </w:pPr>
          </w:p>
        </w:tc>
      </w:tr>
      <w:tr w:rsidR="00D85B4D" w:rsidRPr="007561E3" w:rsidTr="00D85B4D">
        <w:trPr>
          <w:trHeight w:val="543"/>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XLVII</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rFonts w:cs="Arial"/>
                <w:color w:val="0D0D0D"/>
                <w:sz w:val="20"/>
                <w:szCs w:val="20"/>
              </w:rPr>
              <w:t>Las estadísticas que generen en cumplimiento de sus facultades, competencias o funciones con la mayor desagregación posible;</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auto" w:fill="FFFFFF"/>
            <w:vAlign w:val="center"/>
            <w:hideMark/>
          </w:tcPr>
          <w:p w:rsidR="00D85B4D" w:rsidRPr="007561E3" w:rsidRDefault="00826297" w:rsidP="00D1072C">
            <w:pPr>
              <w:spacing w:after="0" w:line="240" w:lineRule="auto"/>
              <w:jc w:val="center"/>
              <w:rPr>
                <w:color w:val="000000"/>
                <w:sz w:val="20"/>
                <w:szCs w:val="20"/>
              </w:rPr>
            </w:pPr>
            <w:r w:rsidRPr="007561E3">
              <w:rPr>
                <w:color w:val="000000"/>
                <w:sz w:val="20"/>
                <w:szCs w:val="20"/>
              </w:rPr>
              <w:t>Secretaría del Ayuntamiento</w:t>
            </w:r>
          </w:p>
        </w:tc>
      </w:tr>
      <w:tr w:rsidR="00D85B4D" w:rsidRPr="007561E3" w:rsidTr="00D85B4D">
        <w:trPr>
          <w:trHeight w:val="543"/>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XLVIII</w:t>
            </w:r>
          </w:p>
        </w:tc>
        <w:tc>
          <w:tcPr>
            <w:tcW w:w="1186" w:type="pct"/>
            <w:shd w:val="clear" w:color="000000" w:fill="FFFFFF"/>
            <w:vAlign w:val="center"/>
            <w:hideMark/>
          </w:tcPr>
          <w:p w:rsidR="00D85B4D" w:rsidRPr="007561E3" w:rsidRDefault="00D85B4D" w:rsidP="000609FC">
            <w:pPr>
              <w:spacing w:after="0" w:line="240" w:lineRule="auto"/>
              <w:jc w:val="center"/>
              <w:rPr>
                <w:rFonts w:cs="Arial"/>
                <w:color w:val="0D0D0D"/>
                <w:sz w:val="20"/>
                <w:szCs w:val="20"/>
              </w:rPr>
            </w:pPr>
            <w:r w:rsidRPr="007561E3">
              <w:rPr>
                <w:rFonts w:cs="Arial"/>
                <w:sz w:val="20"/>
                <w:szCs w:val="20"/>
              </w:rPr>
              <w:t>Las metas y objetivos de las áreas de conformidad con sus programas operativos;</w:t>
            </w:r>
          </w:p>
        </w:tc>
        <w:tc>
          <w:tcPr>
            <w:tcW w:w="917" w:type="pct"/>
            <w:shd w:val="clear" w:color="000000" w:fill="FFFFFF"/>
            <w:vAlign w:val="center"/>
            <w:hideMark/>
          </w:tcPr>
          <w:p w:rsidR="00D85B4D" w:rsidRPr="007561E3" w:rsidRDefault="00D85B4D" w:rsidP="000609FC">
            <w:pPr>
              <w:jc w:val="center"/>
              <w:rPr>
                <w:bCs/>
                <w:sz w:val="20"/>
                <w:szCs w:val="20"/>
              </w:rPr>
            </w:pPr>
            <w:r w:rsidRPr="007561E3">
              <w:rPr>
                <w:bCs/>
                <w:sz w:val="20"/>
                <w:szCs w:val="20"/>
              </w:rPr>
              <w:t>Aplica</w:t>
            </w:r>
          </w:p>
        </w:tc>
        <w:tc>
          <w:tcPr>
            <w:tcW w:w="1144" w:type="pct"/>
            <w:shd w:val="clear" w:color="000000" w:fill="FFFFFF"/>
            <w:vAlign w:val="center"/>
            <w:hideMark/>
          </w:tcPr>
          <w:p w:rsidR="00D85B4D" w:rsidRPr="007561E3" w:rsidRDefault="00826297" w:rsidP="00D1072C">
            <w:pPr>
              <w:spacing w:after="0" w:line="240" w:lineRule="auto"/>
              <w:jc w:val="center"/>
              <w:rPr>
                <w:color w:val="000000"/>
                <w:sz w:val="20"/>
                <w:szCs w:val="20"/>
              </w:rPr>
            </w:pPr>
            <w:r w:rsidRPr="007561E3">
              <w:rPr>
                <w:color w:val="000000"/>
                <w:sz w:val="20"/>
                <w:szCs w:val="20"/>
              </w:rPr>
              <w:t>Secretaría de la Presidencia</w:t>
            </w:r>
          </w:p>
        </w:tc>
      </w:tr>
      <w:tr w:rsidR="00D85B4D" w:rsidRPr="007561E3" w:rsidTr="00D85B4D">
        <w:trPr>
          <w:trHeight w:val="543"/>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XLIX</w:t>
            </w:r>
          </w:p>
        </w:tc>
        <w:tc>
          <w:tcPr>
            <w:tcW w:w="1186" w:type="pct"/>
            <w:shd w:val="clear" w:color="000000" w:fill="FFFFFF"/>
            <w:vAlign w:val="center"/>
            <w:hideMark/>
          </w:tcPr>
          <w:p w:rsidR="00D85B4D" w:rsidRPr="007561E3" w:rsidRDefault="00D85B4D" w:rsidP="000609FC">
            <w:pPr>
              <w:spacing w:after="0" w:line="240" w:lineRule="auto"/>
              <w:jc w:val="center"/>
              <w:rPr>
                <w:rFonts w:cs="Arial"/>
                <w:color w:val="0D0D0D"/>
                <w:sz w:val="20"/>
                <w:szCs w:val="20"/>
              </w:rPr>
            </w:pPr>
            <w:r w:rsidRPr="007561E3">
              <w:rPr>
                <w:rFonts w:cs="Arial"/>
                <w:color w:val="0D0D0D"/>
                <w:sz w:val="20"/>
                <w:szCs w:val="20"/>
              </w:rPr>
              <w:t>Los indicadores que permitan rendir cuenta de sus objetivos y resultados;</w:t>
            </w:r>
          </w:p>
        </w:tc>
        <w:tc>
          <w:tcPr>
            <w:tcW w:w="917" w:type="pct"/>
            <w:shd w:val="clear" w:color="000000" w:fill="FFFFFF"/>
            <w:vAlign w:val="center"/>
            <w:hideMark/>
          </w:tcPr>
          <w:p w:rsidR="00D85B4D" w:rsidRPr="007561E3" w:rsidRDefault="00D85B4D" w:rsidP="000609FC">
            <w:pPr>
              <w:jc w:val="center"/>
              <w:rPr>
                <w:bCs/>
                <w:sz w:val="20"/>
                <w:szCs w:val="20"/>
              </w:rPr>
            </w:pPr>
            <w:r w:rsidRPr="007561E3">
              <w:rPr>
                <w:bCs/>
                <w:sz w:val="20"/>
                <w:szCs w:val="20"/>
              </w:rPr>
              <w:t>Aplica</w:t>
            </w:r>
          </w:p>
        </w:tc>
        <w:tc>
          <w:tcPr>
            <w:tcW w:w="1144" w:type="pct"/>
            <w:shd w:val="clear" w:color="000000" w:fill="FFFFFF"/>
            <w:vAlign w:val="center"/>
            <w:hideMark/>
          </w:tcPr>
          <w:p w:rsidR="00135ED1" w:rsidRPr="007561E3" w:rsidRDefault="00261BBF" w:rsidP="00135ED1">
            <w:pPr>
              <w:spacing w:after="0" w:line="240" w:lineRule="auto"/>
              <w:jc w:val="center"/>
              <w:rPr>
                <w:color w:val="000000"/>
                <w:sz w:val="20"/>
                <w:szCs w:val="20"/>
              </w:rPr>
            </w:pPr>
            <w:r w:rsidRPr="007561E3">
              <w:rPr>
                <w:color w:val="000000"/>
                <w:sz w:val="20"/>
                <w:szCs w:val="20"/>
              </w:rPr>
              <w:t xml:space="preserve">Oficialía Mayor / Dirección de Atención Ciudadana / Dirección de Servicios Públicos / Dirección de Evaluación y Enlace Zona Rural / Dirección de Planeación del Desarrollo Urbano Sustentable / Dirección de Bienestar y Desarrollo Social / Dirección de Vivienda y Tenencia de la Tierra / Secretaría de Seguridad </w:t>
            </w:r>
            <w:r w:rsidR="00135ED1" w:rsidRPr="007561E3">
              <w:rPr>
                <w:color w:val="000000"/>
                <w:sz w:val="20"/>
                <w:szCs w:val="20"/>
              </w:rPr>
              <w:t>Pública /</w:t>
            </w:r>
            <w:r w:rsidRPr="007561E3">
              <w:rPr>
                <w:color w:val="000000"/>
                <w:sz w:val="20"/>
                <w:szCs w:val="20"/>
              </w:rPr>
              <w:t xml:space="preserve"> Dirección de Servicios Médicos Municipales</w:t>
            </w:r>
            <w:r w:rsidR="00135ED1" w:rsidRPr="007561E3">
              <w:rPr>
                <w:color w:val="000000"/>
                <w:sz w:val="20"/>
                <w:szCs w:val="20"/>
              </w:rPr>
              <w:t xml:space="preserve">/ </w:t>
            </w:r>
            <w:r w:rsidR="00135ED1" w:rsidRPr="007561E3">
              <w:rPr>
                <w:color w:val="000000"/>
                <w:sz w:val="20"/>
                <w:szCs w:val="20"/>
              </w:rPr>
              <w:t xml:space="preserve">Secretaría de la Presidencia </w:t>
            </w:r>
          </w:p>
          <w:p w:rsidR="00D85B4D" w:rsidRPr="007561E3" w:rsidRDefault="00D85B4D" w:rsidP="00D1072C">
            <w:pPr>
              <w:spacing w:after="0" w:line="240" w:lineRule="auto"/>
              <w:jc w:val="center"/>
              <w:rPr>
                <w:color w:val="000000"/>
                <w:sz w:val="20"/>
                <w:szCs w:val="20"/>
              </w:rPr>
            </w:pPr>
          </w:p>
        </w:tc>
      </w:tr>
      <w:tr w:rsidR="00D85B4D" w:rsidRPr="007561E3" w:rsidTr="00D85B4D">
        <w:trPr>
          <w:trHeight w:val="543"/>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L</w:t>
            </w:r>
          </w:p>
        </w:tc>
        <w:tc>
          <w:tcPr>
            <w:tcW w:w="1186" w:type="pct"/>
            <w:shd w:val="clear" w:color="000000" w:fill="FFFFFF"/>
            <w:vAlign w:val="center"/>
            <w:hideMark/>
          </w:tcPr>
          <w:p w:rsidR="00D85B4D" w:rsidRPr="007561E3" w:rsidRDefault="00D85B4D" w:rsidP="000609FC">
            <w:pPr>
              <w:spacing w:after="0" w:line="240" w:lineRule="auto"/>
              <w:jc w:val="center"/>
              <w:rPr>
                <w:rFonts w:cs="Arial"/>
                <w:color w:val="0D0D0D"/>
                <w:sz w:val="20"/>
                <w:szCs w:val="20"/>
              </w:rPr>
            </w:pPr>
            <w:r w:rsidRPr="007561E3">
              <w:rPr>
                <w:rFonts w:cs="Arial"/>
                <w:sz w:val="20"/>
                <w:szCs w:val="20"/>
              </w:rPr>
              <w:t xml:space="preserve">Los indicadores relacionados con temas de interés público o </w:t>
            </w:r>
            <w:r w:rsidRPr="007561E3">
              <w:rPr>
                <w:rFonts w:cs="Arial"/>
                <w:sz w:val="20"/>
                <w:szCs w:val="20"/>
              </w:rPr>
              <w:lastRenderedPageBreak/>
              <w:t xml:space="preserve">trascendencia social </w:t>
            </w:r>
            <w:r w:rsidR="003E51CE" w:rsidRPr="007561E3">
              <w:rPr>
                <w:rFonts w:cs="Arial"/>
                <w:sz w:val="20"/>
                <w:szCs w:val="20"/>
              </w:rPr>
              <w:t>que,</w:t>
            </w:r>
            <w:r w:rsidRPr="007561E3">
              <w:rPr>
                <w:rFonts w:cs="Arial"/>
                <w:sz w:val="20"/>
                <w:szCs w:val="20"/>
              </w:rPr>
              <w:t xml:space="preserve"> conforme a sus funciones, deban establecer;</w:t>
            </w:r>
          </w:p>
        </w:tc>
        <w:tc>
          <w:tcPr>
            <w:tcW w:w="917" w:type="pct"/>
            <w:shd w:val="clear" w:color="000000" w:fill="FFFFFF"/>
            <w:vAlign w:val="center"/>
            <w:hideMark/>
          </w:tcPr>
          <w:p w:rsidR="00D85B4D" w:rsidRPr="007561E3" w:rsidRDefault="00D85B4D" w:rsidP="000609FC">
            <w:pPr>
              <w:jc w:val="center"/>
              <w:rPr>
                <w:bCs/>
                <w:sz w:val="20"/>
                <w:szCs w:val="20"/>
              </w:rPr>
            </w:pPr>
            <w:r w:rsidRPr="007561E3">
              <w:rPr>
                <w:bCs/>
                <w:sz w:val="20"/>
                <w:szCs w:val="20"/>
              </w:rPr>
              <w:lastRenderedPageBreak/>
              <w:t>Aplica</w:t>
            </w:r>
          </w:p>
        </w:tc>
        <w:tc>
          <w:tcPr>
            <w:tcW w:w="1144" w:type="pct"/>
            <w:shd w:val="clear" w:color="000000" w:fill="FFFFFF"/>
            <w:vAlign w:val="center"/>
            <w:hideMark/>
          </w:tcPr>
          <w:p w:rsidR="00261BBF" w:rsidRPr="007561E3" w:rsidRDefault="00261BBF" w:rsidP="00261BBF">
            <w:pPr>
              <w:spacing w:after="0" w:line="240" w:lineRule="auto"/>
              <w:jc w:val="center"/>
              <w:rPr>
                <w:color w:val="000000"/>
                <w:sz w:val="20"/>
                <w:szCs w:val="20"/>
              </w:rPr>
            </w:pPr>
            <w:r w:rsidRPr="007561E3">
              <w:rPr>
                <w:color w:val="000000"/>
                <w:sz w:val="20"/>
                <w:szCs w:val="20"/>
              </w:rPr>
              <w:t xml:space="preserve">Secretaría de la Presidencia </w:t>
            </w:r>
          </w:p>
          <w:p w:rsidR="00D85B4D" w:rsidRPr="007561E3" w:rsidRDefault="00845678" w:rsidP="00261BBF">
            <w:pPr>
              <w:spacing w:after="0" w:line="240" w:lineRule="auto"/>
              <w:jc w:val="center"/>
              <w:rPr>
                <w:color w:val="000000"/>
                <w:sz w:val="20"/>
                <w:szCs w:val="20"/>
              </w:rPr>
            </w:pPr>
            <w:r w:rsidRPr="007561E3">
              <w:rPr>
                <w:color w:val="000000"/>
                <w:sz w:val="20"/>
                <w:szCs w:val="20"/>
              </w:rPr>
              <w:t xml:space="preserve"> </w:t>
            </w:r>
          </w:p>
        </w:tc>
      </w:tr>
      <w:tr w:rsidR="00D85B4D" w:rsidRPr="007561E3" w:rsidTr="00D85B4D">
        <w:trPr>
          <w:trHeight w:val="1028"/>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LI</w:t>
            </w:r>
          </w:p>
        </w:tc>
        <w:tc>
          <w:tcPr>
            <w:tcW w:w="1186" w:type="pct"/>
            <w:shd w:val="clear" w:color="000000" w:fill="FFFFFF"/>
            <w:vAlign w:val="center"/>
            <w:hideMark/>
          </w:tcPr>
          <w:p w:rsidR="00D85B4D" w:rsidRPr="007561E3" w:rsidRDefault="00D85B4D" w:rsidP="000609FC">
            <w:pPr>
              <w:spacing w:after="0" w:line="240" w:lineRule="auto"/>
              <w:jc w:val="center"/>
              <w:rPr>
                <w:rFonts w:cs="Arial"/>
                <w:color w:val="0D0D0D"/>
                <w:sz w:val="20"/>
                <w:szCs w:val="20"/>
              </w:rPr>
            </w:pPr>
            <w:r w:rsidRPr="007561E3">
              <w:rPr>
                <w:rFonts w:cs="Arial"/>
                <w:color w:val="0D0D0D"/>
                <w:sz w:val="20"/>
                <w:szCs w:val="20"/>
              </w:rPr>
              <w:t>Los estudios financiados con recursos públicos;</w:t>
            </w:r>
          </w:p>
        </w:tc>
        <w:tc>
          <w:tcPr>
            <w:tcW w:w="917" w:type="pct"/>
            <w:shd w:val="clear" w:color="000000" w:fill="FFFFFF"/>
            <w:vAlign w:val="center"/>
            <w:hideMark/>
          </w:tcPr>
          <w:p w:rsidR="00D85B4D" w:rsidRPr="007561E3" w:rsidRDefault="00D85B4D" w:rsidP="000609FC">
            <w:pPr>
              <w:jc w:val="center"/>
              <w:rPr>
                <w:bCs/>
                <w:sz w:val="20"/>
                <w:szCs w:val="20"/>
              </w:rPr>
            </w:pPr>
            <w:r w:rsidRPr="007561E3">
              <w:rPr>
                <w:bCs/>
                <w:sz w:val="20"/>
                <w:szCs w:val="20"/>
              </w:rPr>
              <w:t>Aplica</w:t>
            </w:r>
          </w:p>
        </w:tc>
        <w:tc>
          <w:tcPr>
            <w:tcW w:w="1144" w:type="pct"/>
            <w:shd w:val="clear" w:color="000000" w:fill="FFFFFF"/>
            <w:vAlign w:val="center"/>
            <w:hideMark/>
          </w:tcPr>
          <w:p w:rsidR="00D85B4D" w:rsidRPr="007561E3" w:rsidRDefault="00845678" w:rsidP="000609FC">
            <w:pPr>
              <w:spacing w:after="0" w:line="240" w:lineRule="auto"/>
              <w:jc w:val="center"/>
              <w:rPr>
                <w:color w:val="000000"/>
                <w:sz w:val="20"/>
                <w:szCs w:val="20"/>
              </w:rPr>
            </w:pPr>
            <w:r w:rsidRPr="007561E3">
              <w:rPr>
                <w:color w:val="000000"/>
                <w:sz w:val="20"/>
                <w:szCs w:val="20"/>
              </w:rPr>
              <w:t>Secretaria de Desarrollo Económico, Turismo y Pesca</w:t>
            </w:r>
          </w:p>
        </w:tc>
      </w:tr>
      <w:tr w:rsidR="00D85B4D" w:rsidRPr="007561E3" w:rsidTr="00D85B4D">
        <w:trPr>
          <w:trHeight w:val="543"/>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LII</w:t>
            </w:r>
          </w:p>
        </w:tc>
        <w:tc>
          <w:tcPr>
            <w:tcW w:w="1186" w:type="pct"/>
            <w:shd w:val="clear" w:color="000000" w:fill="FFFFFF"/>
            <w:vAlign w:val="center"/>
            <w:hideMark/>
          </w:tcPr>
          <w:p w:rsidR="00D85B4D" w:rsidRPr="007561E3" w:rsidRDefault="00D85B4D" w:rsidP="000609FC">
            <w:pPr>
              <w:spacing w:after="0" w:line="240" w:lineRule="auto"/>
              <w:jc w:val="center"/>
              <w:rPr>
                <w:rFonts w:cs="Arial"/>
                <w:color w:val="0D0D0D"/>
                <w:sz w:val="20"/>
                <w:szCs w:val="20"/>
              </w:rPr>
            </w:pPr>
            <w:r w:rsidRPr="007561E3">
              <w:rPr>
                <w:rFonts w:cs="Arial"/>
                <w:color w:val="0D0D0D"/>
                <w:sz w:val="20"/>
                <w:szCs w:val="20"/>
              </w:rPr>
              <w:t>Los mecanismos de participación ciudadana;</w:t>
            </w:r>
          </w:p>
        </w:tc>
        <w:tc>
          <w:tcPr>
            <w:tcW w:w="917" w:type="pct"/>
            <w:shd w:val="clear" w:color="000000" w:fill="FFFFFF"/>
            <w:vAlign w:val="center"/>
            <w:hideMark/>
          </w:tcPr>
          <w:p w:rsidR="00D85B4D" w:rsidRPr="007561E3" w:rsidRDefault="00D85B4D" w:rsidP="000609FC">
            <w:pPr>
              <w:jc w:val="center"/>
              <w:rPr>
                <w:bCs/>
                <w:sz w:val="20"/>
                <w:szCs w:val="20"/>
              </w:rPr>
            </w:pPr>
            <w:r w:rsidRPr="007561E3">
              <w:rPr>
                <w:bCs/>
                <w:sz w:val="20"/>
                <w:szCs w:val="20"/>
              </w:rPr>
              <w:t>Aplica</w:t>
            </w:r>
          </w:p>
        </w:tc>
        <w:tc>
          <w:tcPr>
            <w:tcW w:w="1144" w:type="pct"/>
            <w:shd w:val="clear" w:color="000000" w:fill="FFFFFF"/>
            <w:vAlign w:val="center"/>
            <w:hideMark/>
          </w:tcPr>
          <w:p w:rsidR="00D85B4D" w:rsidRPr="007561E3" w:rsidRDefault="000609FC" w:rsidP="00845678">
            <w:pPr>
              <w:spacing w:after="0" w:line="240" w:lineRule="auto"/>
              <w:jc w:val="center"/>
              <w:rPr>
                <w:color w:val="000000"/>
                <w:sz w:val="20"/>
                <w:szCs w:val="20"/>
              </w:rPr>
            </w:pPr>
            <w:r w:rsidRPr="007561E3">
              <w:rPr>
                <w:color w:val="000000"/>
                <w:sz w:val="20"/>
                <w:szCs w:val="20"/>
              </w:rPr>
              <w:t xml:space="preserve"> </w:t>
            </w:r>
            <w:r w:rsidR="00D85B4D" w:rsidRPr="007561E3">
              <w:rPr>
                <w:color w:val="000000"/>
                <w:sz w:val="20"/>
                <w:szCs w:val="20"/>
              </w:rPr>
              <w:t>Dirección de Atención Ciudadana</w:t>
            </w:r>
            <w:r w:rsidRPr="007561E3">
              <w:rPr>
                <w:color w:val="000000"/>
                <w:sz w:val="20"/>
                <w:szCs w:val="20"/>
              </w:rPr>
              <w:t xml:space="preserve"> / </w:t>
            </w:r>
            <w:r w:rsidR="00D85B4D" w:rsidRPr="007561E3">
              <w:rPr>
                <w:color w:val="000000"/>
                <w:sz w:val="20"/>
                <w:szCs w:val="20"/>
              </w:rPr>
              <w:t xml:space="preserve">Dirección de </w:t>
            </w:r>
            <w:r w:rsidR="003E51CE" w:rsidRPr="007561E3">
              <w:rPr>
                <w:color w:val="000000"/>
                <w:sz w:val="20"/>
                <w:szCs w:val="20"/>
              </w:rPr>
              <w:t>Bienestar y</w:t>
            </w:r>
            <w:r w:rsidR="00D85B4D" w:rsidRPr="007561E3">
              <w:rPr>
                <w:color w:val="000000"/>
                <w:sz w:val="20"/>
                <w:szCs w:val="20"/>
              </w:rPr>
              <w:t xml:space="preserve"> Desarrollo Social</w:t>
            </w:r>
            <w:r w:rsidRPr="007561E3">
              <w:rPr>
                <w:color w:val="000000"/>
                <w:sz w:val="20"/>
                <w:szCs w:val="20"/>
              </w:rPr>
              <w:t xml:space="preserve"> / </w:t>
            </w:r>
            <w:r w:rsidR="00D85B4D" w:rsidRPr="007561E3">
              <w:rPr>
                <w:color w:val="000000"/>
                <w:sz w:val="20"/>
                <w:szCs w:val="20"/>
              </w:rPr>
              <w:t xml:space="preserve">Dirección de Vivienda y Tenencia de </w:t>
            </w:r>
            <w:r w:rsidRPr="007561E3">
              <w:rPr>
                <w:color w:val="000000"/>
                <w:sz w:val="20"/>
                <w:szCs w:val="20"/>
              </w:rPr>
              <w:t>l</w:t>
            </w:r>
            <w:r w:rsidR="00D85B4D" w:rsidRPr="007561E3">
              <w:rPr>
                <w:color w:val="000000"/>
                <w:sz w:val="20"/>
                <w:szCs w:val="20"/>
              </w:rPr>
              <w:t>a Tierra</w:t>
            </w:r>
            <w:r w:rsidR="00981B34" w:rsidRPr="007561E3">
              <w:rPr>
                <w:color w:val="000000"/>
                <w:sz w:val="20"/>
                <w:szCs w:val="20"/>
              </w:rPr>
              <w:t xml:space="preserve"> / Secretaría de Seguridad Pública </w:t>
            </w:r>
            <w:r w:rsidR="00845678" w:rsidRPr="007561E3">
              <w:rPr>
                <w:color w:val="000000"/>
                <w:sz w:val="20"/>
                <w:szCs w:val="20"/>
              </w:rPr>
              <w:t>/ Secretaria del Ayuntamiento</w:t>
            </w:r>
          </w:p>
        </w:tc>
      </w:tr>
      <w:tr w:rsidR="00D85B4D" w:rsidRPr="007561E3" w:rsidTr="00D85B4D">
        <w:trPr>
          <w:trHeight w:val="543"/>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LIII</w:t>
            </w:r>
          </w:p>
        </w:tc>
        <w:tc>
          <w:tcPr>
            <w:tcW w:w="1186" w:type="pct"/>
            <w:shd w:val="clear" w:color="000000" w:fill="FFFFFF"/>
            <w:vAlign w:val="center"/>
            <w:hideMark/>
          </w:tcPr>
          <w:p w:rsidR="00D85B4D" w:rsidRPr="007561E3" w:rsidRDefault="00D85B4D" w:rsidP="000609FC">
            <w:pPr>
              <w:spacing w:after="0" w:line="240" w:lineRule="auto"/>
              <w:jc w:val="center"/>
              <w:rPr>
                <w:rFonts w:cs="Arial"/>
                <w:color w:val="0D0D0D"/>
                <w:sz w:val="20"/>
                <w:szCs w:val="20"/>
              </w:rPr>
            </w:pPr>
            <w:r w:rsidRPr="007561E3">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917" w:type="pct"/>
            <w:shd w:val="clear" w:color="000000" w:fill="FFFFFF"/>
            <w:vAlign w:val="center"/>
            <w:hideMark/>
          </w:tcPr>
          <w:p w:rsidR="00D85B4D" w:rsidRPr="007561E3" w:rsidRDefault="00D85B4D" w:rsidP="000609FC">
            <w:pPr>
              <w:jc w:val="center"/>
              <w:rPr>
                <w:bCs/>
                <w:sz w:val="20"/>
                <w:szCs w:val="20"/>
              </w:rPr>
            </w:pPr>
            <w:r w:rsidRPr="007561E3">
              <w:rPr>
                <w:bCs/>
                <w:sz w:val="20"/>
                <w:szCs w:val="20"/>
              </w:rPr>
              <w:t>Aplica</w:t>
            </w:r>
          </w:p>
        </w:tc>
        <w:tc>
          <w:tcPr>
            <w:tcW w:w="1144" w:type="pct"/>
            <w:shd w:val="clear" w:color="000000" w:fill="FFFFFF"/>
            <w:vAlign w:val="center"/>
            <w:hideMark/>
          </w:tcPr>
          <w:p w:rsidR="00D85B4D" w:rsidRPr="007561E3" w:rsidRDefault="00981B34" w:rsidP="000609FC">
            <w:pPr>
              <w:spacing w:after="0" w:line="240" w:lineRule="auto"/>
              <w:jc w:val="center"/>
              <w:rPr>
                <w:color w:val="000000"/>
                <w:sz w:val="20"/>
                <w:szCs w:val="20"/>
              </w:rPr>
            </w:pPr>
            <w:r w:rsidRPr="007561E3">
              <w:rPr>
                <w:color w:val="000000"/>
                <w:sz w:val="20"/>
                <w:szCs w:val="20"/>
              </w:rPr>
              <w:t>Secretarí</w:t>
            </w:r>
            <w:r w:rsidR="00D85B4D" w:rsidRPr="007561E3">
              <w:rPr>
                <w:color w:val="000000"/>
                <w:sz w:val="20"/>
                <w:szCs w:val="20"/>
              </w:rPr>
              <w:t>a del Ayuntamiento</w:t>
            </w:r>
          </w:p>
          <w:p w:rsidR="00D85B4D" w:rsidRPr="007561E3" w:rsidRDefault="00D85B4D" w:rsidP="000609FC">
            <w:pPr>
              <w:spacing w:after="0" w:line="240" w:lineRule="auto"/>
              <w:jc w:val="center"/>
              <w:rPr>
                <w:color w:val="000000"/>
                <w:sz w:val="20"/>
                <w:szCs w:val="20"/>
              </w:rPr>
            </w:pPr>
          </w:p>
        </w:tc>
      </w:tr>
      <w:tr w:rsidR="00495F1E" w:rsidRPr="007561E3" w:rsidTr="00080DB7">
        <w:trPr>
          <w:trHeight w:val="543"/>
        </w:trPr>
        <w:tc>
          <w:tcPr>
            <w:tcW w:w="401" w:type="pct"/>
            <w:vMerge/>
            <w:shd w:val="clear" w:color="000000" w:fill="FFFFFF"/>
            <w:vAlign w:val="center"/>
            <w:hideMark/>
          </w:tcPr>
          <w:p w:rsidR="00495F1E" w:rsidRPr="007561E3" w:rsidRDefault="00495F1E" w:rsidP="00495F1E">
            <w:pPr>
              <w:spacing w:after="0" w:line="240" w:lineRule="auto"/>
              <w:rPr>
                <w:color w:val="000000"/>
                <w:sz w:val="20"/>
                <w:szCs w:val="20"/>
              </w:rPr>
            </w:pPr>
          </w:p>
        </w:tc>
        <w:tc>
          <w:tcPr>
            <w:tcW w:w="481" w:type="pct"/>
            <w:vMerge/>
            <w:shd w:val="clear" w:color="000000" w:fill="FFFFFF"/>
            <w:vAlign w:val="center"/>
            <w:hideMark/>
          </w:tcPr>
          <w:p w:rsidR="00495F1E" w:rsidRPr="007561E3" w:rsidRDefault="00495F1E" w:rsidP="00495F1E">
            <w:pPr>
              <w:spacing w:after="0" w:line="240" w:lineRule="auto"/>
              <w:rPr>
                <w:color w:val="000000"/>
                <w:sz w:val="20"/>
                <w:szCs w:val="20"/>
              </w:rPr>
            </w:pPr>
          </w:p>
        </w:tc>
        <w:tc>
          <w:tcPr>
            <w:tcW w:w="547" w:type="pct"/>
            <w:vMerge/>
            <w:shd w:val="clear" w:color="000000" w:fill="FFFFFF"/>
            <w:vAlign w:val="center"/>
            <w:hideMark/>
          </w:tcPr>
          <w:p w:rsidR="00495F1E" w:rsidRPr="007561E3" w:rsidRDefault="00495F1E" w:rsidP="00495F1E">
            <w:pPr>
              <w:spacing w:after="0" w:line="240" w:lineRule="auto"/>
              <w:rPr>
                <w:color w:val="000000"/>
                <w:sz w:val="20"/>
                <w:szCs w:val="20"/>
              </w:rPr>
            </w:pPr>
          </w:p>
        </w:tc>
        <w:tc>
          <w:tcPr>
            <w:tcW w:w="324" w:type="pct"/>
            <w:shd w:val="clear" w:color="000000" w:fill="FFFFFF"/>
            <w:vAlign w:val="center"/>
            <w:hideMark/>
          </w:tcPr>
          <w:p w:rsidR="00495F1E" w:rsidRPr="007561E3" w:rsidRDefault="00495F1E" w:rsidP="00495F1E">
            <w:pPr>
              <w:spacing w:after="0" w:line="240" w:lineRule="auto"/>
              <w:jc w:val="center"/>
              <w:rPr>
                <w:color w:val="000000"/>
                <w:sz w:val="20"/>
                <w:szCs w:val="20"/>
              </w:rPr>
            </w:pPr>
            <w:r w:rsidRPr="007561E3">
              <w:rPr>
                <w:color w:val="000000"/>
                <w:sz w:val="20"/>
                <w:szCs w:val="20"/>
              </w:rPr>
              <w:t>LIV</w:t>
            </w:r>
          </w:p>
        </w:tc>
        <w:tc>
          <w:tcPr>
            <w:tcW w:w="1186" w:type="pct"/>
            <w:shd w:val="clear" w:color="000000" w:fill="FFFFFF"/>
            <w:vAlign w:val="center"/>
            <w:hideMark/>
          </w:tcPr>
          <w:p w:rsidR="00495F1E" w:rsidRPr="007561E3" w:rsidRDefault="00495F1E" w:rsidP="00495F1E">
            <w:pPr>
              <w:spacing w:after="0" w:line="240" w:lineRule="auto"/>
              <w:jc w:val="center"/>
              <w:rPr>
                <w:rFonts w:cs="Arial"/>
                <w:color w:val="0D0D0D"/>
                <w:sz w:val="20"/>
                <w:szCs w:val="20"/>
              </w:rPr>
            </w:pPr>
            <w:r w:rsidRPr="007561E3">
              <w:rPr>
                <w:rFonts w:cs="Arial"/>
                <w:color w:val="0D0D0D"/>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w:t>
            </w:r>
            <w:r w:rsidRPr="007561E3">
              <w:rPr>
                <w:rFonts w:cs="Arial"/>
                <w:color w:val="0D0D0D"/>
                <w:sz w:val="20"/>
                <w:szCs w:val="20"/>
              </w:rPr>
              <w:lastRenderedPageBreak/>
              <w:t>que contenga exclusivamente el objeto, el alcance temporal y los fundamentos legales del requerimiento, así como en su caso, la mención de que cuenta con la autorización judicial correspondiente; y,</w:t>
            </w:r>
          </w:p>
        </w:tc>
        <w:tc>
          <w:tcPr>
            <w:tcW w:w="917" w:type="pct"/>
            <w:shd w:val="clear" w:color="000000" w:fill="FFFFFF"/>
            <w:vAlign w:val="center"/>
          </w:tcPr>
          <w:p w:rsidR="00495F1E" w:rsidRPr="007561E3" w:rsidRDefault="00845678" w:rsidP="00495F1E">
            <w:pPr>
              <w:jc w:val="center"/>
              <w:rPr>
                <w:bCs/>
                <w:sz w:val="20"/>
                <w:szCs w:val="20"/>
              </w:rPr>
            </w:pPr>
            <w:r w:rsidRPr="007561E3">
              <w:rPr>
                <w:color w:val="000000"/>
                <w:sz w:val="20"/>
                <w:szCs w:val="20"/>
              </w:rPr>
              <w:lastRenderedPageBreak/>
              <w:t>Aplica</w:t>
            </w:r>
          </w:p>
        </w:tc>
        <w:tc>
          <w:tcPr>
            <w:tcW w:w="1144" w:type="pct"/>
            <w:shd w:val="clear" w:color="000000" w:fill="FFFFFF"/>
            <w:vAlign w:val="center"/>
          </w:tcPr>
          <w:p w:rsidR="005170EA" w:rsidRPr="007561E3" w:rsidRDefault="005170EA" w:rsidP="005170EA">
            <w:pPr>
              <w:spacing w:after="0" w:line="240" w:lineRule="auto"/>
              <w:jc w:val="center"/>
              <w:rPr>
                <w:color w:val="000000"/>
                <w:sz w:val="20"/>
                <w:szCs w:val="20"/>
              </w:rPr>
            </w:pPr>
            <w:r w:rsidRPr="007561E3">
              <w:rPr>
                <w:color w:val="000000"/>
                <w:sz w:val="20"/>
                <w:szCs w:val="20"/>
              </w:rPr>
              <w:t xml:space="preserve">Secretaría de la Presidencia </w:t>
            </w:r>
          </w:p>
          <w:p w:rsidR="00495F1E" w:rsidRPr="007561E3" w:rsidRDefault="00495F1E" w:rsidP="00495F1E">
            <w:pPr>
              <w:spacing w:after="0" w:line="240" w:lineRule="auto"/>
              <w:jc w:val="center"/>
              <w:rPr>
                <w:color w:val="000000"/>
                <w:sz w:val="20"/>
                <w:szCs w:val="20"/>
              </w:rPr>
            </w:pPr>
          </w:p>
        </w:tc>
      </w:tr>
      <w:tr w:rsidR="00D85B4D" w:rsidRPr="007561E3" w:rsidTr="00D85B4D">
        <w:trPr>
          <w:trHeight w:val="1215"/>
        </w:trPr>
        <w:tc>
          <w:tcPr>
            <w:tcW w:w="40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481"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547" w:type="pct"/>
            <w:vMerge/>
            <w:shd w:val="clear" w:color="000000" w:fill="FFFFFF"/>
            <w:vAlign w:val="center"/>
            <w:hideMark/>
          </w:tcPr>
          <w:p w:rsidR="00D85B4D" w:rsidRPr="007561E3" w:rsidRDefault="00D85B4D" w:rsidP="00734655">
            <w:pPr>
              <w:spacing w:after="0" w:line="240" w:lineRule="auto"/>
              <w:rPr>
                <w:color w:val="000000"/>
                <w:sz w:val="20"/>
                <w:szCs w:val="20"/>
              </w:rPr>
            </w:pPr>
          </w:p>
        </w:tc>
        <w:tc>
          <w:tcPr>
            <w:tcW w:w="324"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LV</w:t>
            </w:r>
          </w:p>
        </w:tc>
        <w:tc>
          <w:tcPr>
            <w:tcW w:w="1186" w:type="pct"/>
            <w:shd w:val="clear" w:color="000000" w:fill="FFFFFF"/>
            <w:vAlign w:val="center"/>
            <w:hideMark/>
          </w:tcPr>
          <w:p w:rsidR="00D85B4D" w:rsidRPr="007561E3" w:rsidRDefault="00D85B4D" w:rsidP="000609FC">
            <w:pPr>
              <w:spacing w:after="0" w:line="240" w:lineRule="auto"/>
              <w:jc w:val="center"/>
              <w:rPr>
                <w:color w:val="000000"/>
                <w:sz w:val="20"/>
                <w:szCs w:val="20"/>
              </w:rPr>
            </w:pPr>
            <w:r w:rsidRPr="007561E3">
              <w:rPr>
                <w:color w:val="000000"/>
                <w:sz w:val="20"/>
                <w:szCs w:val="20"/>
              </w:rPr>
              <w:t>Cualquier otra información que sea de utilidad o se consid</w:t>
            </w:r>
            <w:r w:rsidR="00555B66" w:rsidRPr="007561E3">
              <w:rPr>
                <w:color w:val="000000"/>
                <w:sz w:val="20"/>
                <w:szCs w:val="20"/>
              </w:rPr>
              <w:t>ere relevante, además de la que</w:t>
            </w:r>
            <w:r w:rsidRPr="007561E3">
              <w:rPr>
                <w:color w:val="000000"/>
                <w:sz w:val="20"/>
                <w:szCs w:val="20"/>
              </w:rPr>
              <w:t xml:space="preserve"> con bas</w:t>
            </w:r>
            <w:r w:rsidR="00555B66" w:rsidRPr="007561E3">
              <w:rPr>
                <w:color w:val="000000"/>
                <w:sz w:val="20"/>
                <w:szCs w:val="20"/>
              </w:rPr>
              <w:t>e en la información estadística</w:t>
            </w:r>
            <w:r w:rsidRPr="007561E3">
              <w:rPr>
                <w:color w:val="000000"/>
                <w:sz w:val="20"/>
                <w:szCs w:val="20"/>
              </w:rPr>
              <w:t xml:space="preserve"> responda a las preguntas hechas con más frecuencia por el público.</w:t>
            </w:r>
          </w:p>
        </w:tc>
        <w:tc>
          <w:tcPr>
            <w:tcW w:w="917" w:type="pct"/>
            <w:shd w:val="clear" w:color="000000" w:fill="FFFFFF"/>
            <w:vAlign w:val="center"/>
            <w:hideMark/>
          </w:tcPr>
          <w:p w:rsidR="00D85B4D" w:rsidRPr="007561E3" w:rsidRDefault="00D85B4D" w:rsidP="000609FC">
            <w:pPr>
              <w:jc w:val="center"/>
              <w:rPr>
                <w:sz w:val="20"/>
                <w:szCs w:val="20"/>
              </w:rPr>
            </w:pPr>
            <w:r w:rsidRPr="007561E3">
              <w:rPr>
                <w:bCs/>
                <w:sz w:val="20"/>
                <w:szCs w:val="20"/>
              </w:rPr>
              <w:t>Aplica</w:t>
            </w:r>
          </w:p>
        </w:tc>
        <w:tc>
          <w:tcPr>
            <w:tcW w:w="1144" w:type="pct"/>
            <w:shd w:val="clear" w:color="000000" w:fill="FFFFFF"/>
            <w:vAlign w:val="center"/>
            <w:hideMark/>
          </w:tcPr>
          <w:p w:rsidR="005170EA" w:rsidRPr="007561E3" w:rsidRDefault="005170EA" w:rsidP="005170EA">
            <w:pPr>
              <w:spacing w:after="0" w:line="240" w:lineRule="auto"/>
              <w:jc w:val="center"/>
              <w:rPr>
                <w:color w:val="000000"/>
                <w:sz w:val="20"/>
                <w:szCs w:val="20"/>
              </w:rPr>
            </w:pPr>
            <w:r w:rsidRPr="007561E3">
              <w:rPr>
                <w:color w:val="000000"/>
                <w:sz w:val="20"/>
                <w:szCs w:val="20"/>
              </w:rPr>
              <w:t xml:space="preserve">Secretaría de la Presidencia </w:t>
            </w:r>
          </w:p>
          <w:p w:rsidR="00D85B4D" w:rsidRPr="007561E3" w:rsidRDefault="00D85B4D" w:rsidP="000609FC">
            <w:pPr>
              <w:spacing w:after="0" w:line="240" w:lineRule="auto"/>
              <w:jc w:val="center"/>
              <w:rPr>
                <w:color w:val="000000"/>
                <w:sz w:val="20"/>
                <w:szCs w:val="20"/>
              </w:rPr>
            </w:pPr>
          </w:p>
        </w:tc>
      </w:tr>
      <w:tr w:rsidR="00495F1E" w:rsidRPr="007561E3" w:rsidTr="00D85B4D">
        <w:trPr>
          <w:trHeight w:val="1215"/>
        </w:trPr>
        <w:tc>
          <w:tcPr>
            <w:tcW w:w="401" w:type="pct"/>
            <w:shd w:val="clear" w:color="000000" w:fill="FFFFFF"/>
            <w:vAlign w:val="center"/>
          </w:tcPr>
          <w:p w:rsidR="00495F1E" w:rsidRPr="007561E3" w:rsidRDefault="00495F1E" w:rsidP="00495F1E">
            <w:pPr>
              <w:spacing w:after="0" w:line="240" w:lineRule="auto"/>
              <w:rPr>
                <w:color w:val="000000"/>
                <w:sz w:val="20"/>
                <w:szCs w:val="20"/>
              </w:rPr>
            </w:pPr>
          </w:p>
        </w:tc>
        <w:tc>
          <w:tcPr>
            <w:tcW w:w="481" w:type="pct"/>
            <w:shd w:val="clear" w:color="000000" w:fill="FFFFFF"/>
            <w:vAlign w:val="center"/>
          </w:tcPr>
          <w:p w:rsidR="00495F1E" w:rsidRPr="007561E3" w:rsidRDefault="00495F1E" w:rsidP="00495F1E">
            <w:pPr>
              <w:spacing w:after="0" w:line="240" w:lineRule="auto"/>
              <w:rPr>
                <w:color w:val="000000"/>
                <w:sz w:val="20"/>
                <w:szCs w:val="20"/>
              </w:rPr>
            </w:pPr>
          </w:p>
        </w:tc>
        <w:tc>
          <w:tcPr>
            <w:tcW w:w="547" w:type="pct"/>
            <w:shd w:val="clear" w:color="000000" w:fill="FFFFFF"/>
            <w:vAlign w:val="center"/>
          </w:tcPr>
          <w:p w:rsidR="00495F1E" w:rsidRPr="007561E3" w:rsidRDefault="00495F1E" w:rsidP="00495F1E">
            <w:pPr>
              <w:spacing w:after="0" w:line="240" w:lineRule="auto"/>
              <w:rPr>
                <w:sz w:val="20"/>
                <w:szCs w:val="20"/>
              </w:rPr>
            </w:pPr>
          </w:p>
        </w:tc>
        <w:tc>
          <w:tcPr>
            <w:tcW w:w="324" w:type="pct"/>
            <w:shd w:val="clear" w:color="000000" w:fill="FFFFFF"/>
            <w:vAlign w:val="center"/>
          </w:tcPr>
          <w:p w:rsidR="00495F1E" w:rsidRPr="007561E3" w:rsidRDefault="00495F1E" w:rsidP="00495F1E">
            <w:pPr>
              <w:spacing w:after="0" w:line="240" w:lineRule="auto"/>
              <w:jc w:val="center"/>
              <w:rPr>
                <w:rFonts w:cs="Calibri"/>
                <w:sz w:val="20"/>
                <w:szCs w:val="20"/>
              </w:rPr>
            </w:pPr>
            <w:r w:rsidRPr="007561E3">
              <w:rPr>
                <w:rFonts w:cs="Calibri"/>
                <w:sz w:val="20"/>
                <w:szCs w:val="20"/>
              </w:rPr>
              <w:t>Último párrafo</w:t>
            </w:r>
          </w:p>
        </w:tc>
        <w:tc>
          <w:tcPr>
            <w:tcW w:w="1186" w:type="pct"/>
            <w:shd w:val="clear" w:color="000000" w:fill="FFFFFF"/>
            <w:vAlign w:val="center"/>
          </w:tcPr>
          <w:p w:rsidR="00495F1E" w:rsidRPr="007561E3" w:rsidRDefault="00495F1E" w:rsidP="00495F1E">
            <w:pPr>
              <w:spacing w:after="0" w:line="240" w:lineRule="auto"/>
              <w:jc w:val="center"/>
              <w:rPr>
                <w:rFonts w:cs="Calibri"/>
                <w:sz w:val="20"/>
                <w:szCs w:val="20"/>
              </w:rPr>
            </w:pPr>
            <w:r w:rsidRPr="007561E3">
              <w:rPr>
                <w:rFonts w:cs="Calibri"/>
                <w:sz w:val="20"/>
                <w:szCs w:val="20"/>
              </w:rPr>
              <w:t>Para su cumplimiento los sujetos obligados deberán publicar la tabla de aplicabilidad de obligaciones de transparencia comunes y la tabla de actualización y conservación de la información.</w:t>
            </w:r>
          </w:p>
        </w:tc>
        <w:tc>
          <w:tcPr>
            <w:tcW w:w="917" w:type="pct"/>
            <w:shd w:val="clear" w:color="000000" w:fill="FFFFFF"/>
            <w:vAlign w:val="center"/>
          </w:tcPr>
          <w:p w:rsidR="00495F1E" w:rsidRPr="007561E3" w:rsidRDefault="00495F1E" w:rsidP="00495F1E">
            <w:pPr>
              <w:jc w:val="center"/>
              <w:rPr>
                <w:rFonts w:cs="Calibri"/>
                <w:bCs/>
                <w:sz w:val="20"/>
                <w:szCs w:val="20"/>
              </w:rPr>
            </w:pPr>
            <w:r w:rsidRPr="007561E3">
              <w:rPr>
                <w:rFonts w:cs="Calibri"/>
                <w:bCs/>
                <w:sz w:val="20"/>
                <w:szCs w:val="20"/>
              </w:rPr>
              <w:t>Aplica</w:t>
            </w:r>
          </w:p>
        </w:tc>
        <w:tc>
          <w:tcPr>
            <w:tcW w:w="1144" w:type="pct"/>
            <w:shd w:val="clear" w:color="000000" w:fill="FFFFFF"/>
            <w:vAlign w:val="center"/>
          </w:tcPr>
          <w:p w:rsidR="005170EA" w:rsidRPr="007561E3" w:rsidRDefault="005170EA" w:rsidP="005170EA">
            <w:pPr>
              <w:spacing w:after="0" w:line="240" w:lineRule="auto"/>
              <w:jc w:val="center"/>
              <w:rPr>
                <w:color w:val="000000"/>
                <w:sz w:val="20"/>
                <w:szCs w:val="20"/>
              </w:rPr>
            </w:pPr>
            <w:r w:rsidRPr="007561E3">
              <w:rPr>
                <w:color w:val="000000"/>
                <w:sz w:val="20"/>
                <w:szCs w:val="20"/>
              </w:rPr>
              <w:t xml:space="preserve">Secretaría de la Presidencia </w:t>
            </w:r>
          </w:p>
          <w:p w:rsidR="00495F1E" w:rsidRPr="007561E3" w:rsidRDefault="00495F1E" w:rsidP="00495F1E">
            <w:pPr>
              <w:spacing w:after="0" w:line="240" w:lineRule="auto"/>
              <w:jc w:val="center"/>
              <w:rPr>
                <w:rFonts w:cs="Calibri"/>
                <w:color w:val="000000"/>
                <w:sz w:val="20"/>
                <w:szCs w:val="20"/>
              </w:rPr>
            </w:pPr>
          </w:p>
        </w:tc>
      </w:tr>
    </w:tbl>
    <w:p w:rsidR="00864C64" w:rsidRPr="007561E3" w:rsidRDefault="00864C64" w:rsidP="00534D62">
      <w:pPr>
        <w:spacing w:after="0" w:line="240" w:lineRule="auto"/>
        <w:jc w:val="both"/>
        <w:rPr>
          <w:b/>
          <w:bCs/>
          <w:color w:val="60497A"/>
        </w:rPr>
      </w:pPr>
    </w:p>
    <w:p w:rsidR="00146936" w:rsidRPr="007561E3" w:rsidRDefault="00146936" w:rsidP="00534D62">
      <w:pPr>
        <w:spacing w:after="0" w:line="240" w:lineRule="auto"/>
        <w:jc w:val="both"/>
        <w:rPr>
          <w:b/>
          <w:bCs/>
          <w:color w:val="60497A"/>
        </w:rPr>
      </w:pPr>
    </w:p>
    <w:p w:rsidR="00146936" w:rsidRPr="007561E3" w:rsidRDefault="00146936" w:rsidP="00146936">
      <w:pPr>
        <w:spacing w:after="0" w:line="240" w:lineRule="auto"/>
        <w:ind w:left="851"/>
        <w:jc w:val="center"/>
        <w:rPr>
          <w:b/>
          <w:bCs/>
          <w:color w:val="B2A1C7"/>
          <w:sz w:val="28"/>
          <w:szCs w:val="28"/>
        </w:rPr>
      </w:pPr>
    </w:p>
    <w:p w:rsidR="00146936" w:rsidRPr="007561E3" w:rsidRDefault="00146936" w:rsidP="00146936">
      <w:pPr>
        <w:spacing w:after="0" w:line="240" w:lineRule="auto"/>
        <w:ind w:left="851"/>
        <w:jc w:val="center"/>
        <w:rPr>
          <w:b/>
          <w:bCs/>
          <w:color w:val="B2A1C7"/>
          <w:sz w:val="28"/>
          <w:szCs w:val="28"/>
        </w:rPr>
      </w:pPr>
    </w:p>
    <w:p w:rsidR="00146936" w:rsidRPr="007561E3" w:rsidRDefault="00146936" w:rsidP="00146936">
      <w:pPr>
        <w:spacing w:after="0" w:line="240" w:lineRule="auto"/>
        <w:ind w:left="851"/>
        <w:jc w:val="center"/>
        <w:rPr>
          <w:b/>
          <w:bCs/>
          <w:color w:val="B2A1C7"/>
          <w:sz w:val="28"/>
          <w:szCs w:val="28"/>
        </w:rPr>
      </w:pPr>
    </w:p>
    <w:p w:rsidR="00146936" w:rsidRPr="007561E3" w:rsidRDefault="00146936" w:rsidP="00146936">
      <w:pPr>
        <w:spacing w:after="0" w:line="240" w:lineRule="auto"/>
        <w:ind w:left="851"/>
        <w:jc w:val="center"/>
        <w:rPr>
          <w:b/>
          <w:bCs/>
          <w:color w:val="B2A1C7"/>
          <w:sz w:val="28"/>
          <w:szCs w:val="28"/>
        </w:rPr>
      </w:pPr>
    </w:p>
    <w:p w:rsidR="00146936" w:rsidRPr="007561E3" w:rsidRDefault="00146936" w:rsidP="00146936">
      <w:pPr>
        <w:spacing w:after="0" w:line="240" w:lineRule="auto"/>
        <w:ind w:left="851"/>
        <w:jc w:val="center"/>
        <w:rPr>
          <w:b/>
          <w:bCs/>
          <w:color w:val="B2A1C7"/>
          <w:sz w:val="28"/>
          <w:szCs w:val="28"/>
        </w:rPr>
      </w:pPr>
    </w:p>
    <w:p w:rsidR="00146936" w:rsidRPr="007561E3" w:rsidRDefault="00146936" w:rsidP="00146936">
      <w:pPr>
        <w:spacing w:after="0" w:line="240" w:lineRule="auto"/>
        <w:ind w:left="851"/>
        <w:jc w:val="center"/>
        <w:rPr>
          <w:b/>
          <w:bCs/>
          <w:color w:val="B2A1C7"/>
          <w:sz w:val="28"/>
          <w:szCs w:val="28"/>
        </w:rPr>
      </w:pPr>
    </w:p>
    <w:p w:rsidR="00146936" w:rsidRPr="007561E3" w:rsidRDefault="00146936" w:rsidP="00146936">
      <w:pPr>
        <w:spacing w:after="0" w:line="240" w:lineRule="auto"/>
        <w:ind w:left="851"/>
        <w:jc w:val="center"/>
        <w:rPr>
          <w:b/>
          <w:bCs/>
          <w:color w:val="B2A1C7"/>
          <w:sz w:val="28"/>
          <w:szCs w:val="28"/>
        </w:rPr>
      </w:pPr>
      <w:r w:rsidRPr="007561E3">
        <w:rPr>
          <w:b/>
          <w:bCs/>
          <w:color w:val="B2A1C7"/>
          <w:sz w:val="28"/>
          <w:szCs w:val="28"/>
        </w:rPr>
        <w:t xml:space="preserve">Tabla de Aplicabilidad de las Obligaciones de Transparencia Específicas del </w:t>
      </w:r>
    </w:p>
    <w:p w:rsidR="00146936" w:rsidRPr="007561E3" w:rsidRDefault="00146936" w:rsidP="00146936">
      <w:pPr>
        <w:spacing w:after="0" w:line="240" w:lineRule="auto"/>
        <w:ind w:left="851"/>
        <w:jc w:val="center"/>
        <w:rPr>
          <w:b/>
          <w:bCs/>
          <w:color w:val="B2A1C7"/>
          <w:sz w:val="28"/>
          <w:szCs w:val="28"/>
        </w:rPr>
      </w:pPr>
      <w:r w:rsidRPr="007561E3">
        <w:rPr>
          <w:b/>
          <w:bCs/>
          <w:color w:val="B2A1C7"/>
          <w:sz w:val="28"/>
          <w:szCs w:val="28"/>
        </w:rPr>
        <w:t>&lt;&lt;H. Ayuntamiento de Mazatlán&gt;&gt;</w:t>
      </w:r>
    </w:p>
    <w:p w:rsidR="00146936" w:rsidRPr="007561E3" w:rsidRDefault="00146936" w:rsidP="00146936">
      <w:pPr>
        <w:spacing w:after="0" w:line="240" w:lineRule="auto"/>
        <w:ind w:left="851"/>
        <w:jc w:val="both"/>
        <w:rPr>
          <w:i/>
          <w:color w:val="B2A1C7"/>
        </w:rPr>
      </w:pPr>
    </w:p>
    <w:p w:rsidR="00146936" w:rsidRPr="007561E3" w:rsidRDefault="00146936" w:rsidP="00146936">
      <w:pPr>
        <w:spacing w:after="0" w:line="240" w:lineRule="auto"/>
        <w:jc w:val="both"/>
        <w:rPr>
          <w:b/>
          <w:bCs/>
          <w:color w:val="60497A"/>
        </w:rPr>
      </w:pPr>
      <w:r w:rsidRPr="007561E3">
        <w:rPr>
          <w:b/>
          <w:bCs/>
          <w:color w:val="B2A1C7"/>
        </w:rPr>
        <w:t>Artículo 96.</w:t>
      </w:r>
      <w:r w:rsidRPr="007561E3">
        <w:t>Además de lo señalado en el artículo anterior, los sujetos obligados del Poder Ejecutivo y los Municipios, deberán poner a disposición del público y actualizar la siguiente información:</w:t>
      </w:r>
    </w:p>
    <w:p w:rsidR="00146936" w:rsidRPr="007561E3" w:rsidRDefault="00146936" w:rsidP="00146936">
      <w:pPr>
        <w:spacing w:after="0" w:line="240" w:lineRule="auto"/>
        <w:ind w:left="851"/>
        <w:jc w:val="both"/>
        <w:rPr>
          <w:b/>
          <w:bCs/>
          <w:color w:val="60497A"/>
        </w:rPr>
      </w:pPr>
    </w:p>
    <w:tbl>
      <w:tblPr>
        <w:tblW w:w="4873" w:type="pct"/>
        <w:jc w:val="center"/>
        <w:tblLayout w:type="fixed"/>
        <w:tblCellMar>
          <w:left w:w="70" w:type="dxa"/>
          <w:right w:w="70" w:type="dxa"/>
        </w:tblCellMar>
        <w:tblLook w:val="04A0" w:firstRow="1" w:lastRow="0" w:firstColumn="1" w:lastColumn="0" w:noHBand="0" w:noVBand="1"/>
      </w:tblPr>
      <w:tblGrid>
        <w:gridCol w:w="999"/>
        <w:gridCol w:w="1256"/>
        <w:gridCol w:w="1581"/>
        <w:gridCol w:w="1535"/>
        <w:gridCol w:w="2523"/>
        <w:gridCol w:w="2523"/>
        <w:gridCol w:w="2249"/>
      </w:tblGrid>
      <w:tr w:rsidR="00146936" w:rsidRPr="007561E3" w:rsidTr="00C23E3E">
        <w:trPr>
          <w:trHeight w:val="765"/>
          <w:tblHeader/>
          <w:jc w:val="center"/>
        </w:trPr>
        <w:tc>
          <w:tcPr>
            <w:tcW w:w="39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jc w:val="center"/>
              <w:rPr>
                <w:b/>
                <w:bCs/>
                <w:color w:val="FFFFFF"/>
                <w:sz w:val="20"/>
                <w:szCs w:val="20"/>
              </w:rPr>
            </w:pPr>
            <w:r w:rsidRPr="007561E3">
              <w:rPr>
                <w:b/>
                <w:bCs/>
                <w:color w:val="FFFFFF"/>
                <w:sz w:val="20"/>
                <w:szCs w:val="20"/>
              </w:rPr>
              <w:t>Orden de gobierno</w:t>
            </w:r>
          </w:p>
        </w:tc>
        <w:tc>
          <w:tcPr>
            <w:tcW w:w="49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jc w:val="center"/>
              <w:rPr>
                <w:b/>
                <w:bCs/>
                <w:color w:val="FFFFFF"/>
                <w:sz w:val="20"/>
                <w:szCs w:val="20"/>
              </w:rPr>
            </w:pPr>
            <w:r w:rsidRPr="007561E3">
              <w:rPr>
                <w:b/>
                <w:bCs/>
                <w:color w:val="FFFFFF"/>
                <w:sz w:val="20"/>
                <w:szCs w:val="20"/>
              </w:rPr>
              <w:t>Poder de gobierno o ámbito al que pertenece</w:t>
            </w:r>
          </w:p>
        </w:tc>
        <w:tc>
          <w:tcPr>
            <w:tcW w:w="62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jc w:val="center"/>
              <w:rPr>
                <w:b/>
                <w:bCs/>
                <w:color w:val="FFFFFF"/>
                <w:sz w:val="20"/>
                <w:szCs w:val="20"/>
              </w:rPr>
            </w:pPr>
            <w:r w:rsidRPr="007561E3">
              <w:rPr>
                <w:b/>
                <w:bCs/>
                <w:color w:val="FFFFFF"/>
                <w:sz w:val="20"/>
                <w:szCs w:val="20"/>
              </w:rPr>
              <w:t>Tipo de sujeto obligado</w:t>
            </w:r>
          </w:p>
        </w:tc>
        <w:tc>
          <w:tcPr>
            <w:tcW w:w="3486" w:type="pct"/>
            <w:gridSpan w:val="4"/>
            <w:tcBorders>
              <w:top w:val="dotted" w:sz="4" w:space="0" w:color="auto"/>
              <w:left w:val="nil"/>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jc w:val="center"/>
              <w:rPr>
                <w:b/>
                <w:bCs/>
                <w:color w:val="FFFFFF"/>
                <w:sz w:val="20"/>
                <w:szCs w:val="20"/>
              </w:rPr>
            </w:pPr>
            <w:r w:rsidRPr="007561E3">
              <w:rPr>
                <w:b/>
                <w:bCs/>
                <w:color w:val="FFFFFF"/>
                <w:sz w:val="20"/>
                <w:szCs w:val="20"/>
              </w:rPr>
              <w:t>LTAIPES</w:t>
            </w:r>
          </w:p>
        </w:tc>
      </w:tr>
      <w:tr w:rsidR="00146936" w:rsidRPr="007561E3" w:rsidTr="00C23E3E">
        <w:trPr>
          <w:trHeight w:val="745"/>
          <w:tblHeader/>
          <w:jc w:val="center"/>
        </w:trPr>
        <w:tc>
          <w:tcPr>
            <w:tcW w:w="39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rPr>
                <w:b/>
                <w:bCs/>
                <w:color w:val="FFFFFF"/>
                <w:sz w:val="20"/>
                <w:szCs w:val="20"/>
              </w:rPr>
            </w:pPr>
          </w:p>
        </w:tc>
        <w:tc>
          <w:tcPr>
            <w:tcW w:w="49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rPr>
                <w:b/>
                <w:bCs/>
                <w:color w:val="FFFFFF"/>
                <w:sz w:val="20"/>
                <w:szCs w:val="20"/>
              </w:rPr>
            </w:pPr>
          </w:p>
        </w:tc>
        <w:tc>
          <w:tcPr>
            <w:tcW w:w="62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rPr>
                <w:b/>
                <w:bCs/>
                <w:color w:val="FFFFFF"/>
                <w:sz w:val="20"/>
                <w:szCs w:val="20"/>
              </w:rPr>
            </w:pPr>
          </w:p>
        </w:tc>
        <w:tc>
          <w:tcPr>
            <w:tcW w:w="606" w:type="pct"/>
            <w:tcBorders>
              <w:top w:val="nil"/>
              <w:left w:val="nil"/>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jc w:val="center"/>
              <w:rPr>
                <w:b/>
                <w:bCs/>
                <w:color w:val="FFFFFF"/>
                <w:sz w:val="20"/>
                <w:szCs w:val="20"/>
              </w:rPr>
            </w:pPr>
            <w:r w:rsidRPr="007561E3">
              <w:rPr>
                <w:b/>
                <w:bCs/>
                <w:color w:val="FFFFFF"/>
                <w:sz w:val="20"/>
                <w:szCs w:val="20"/>
              </w:rPr>
              <w:t>Fracción</w:t>
            </w:r>
          </w:p>
        </w:tc>
        <w:tc>
          <w:tcPr>
            <w:tcW w:w="996" w:type="pct"/>
            <w:tcBorders>
              <w:top w:val="nil"/>
              <w:left w:val="nil"/>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jc w:val="center"/>
              <w:rPr>
                <w:b/>
                <w:bCs/>
                <w:color w:val="FFFFFF"/>
                <w:sz w:val="20"/>
                <w:szCs w:val="20"/>
              </w:rPr>
            </w:pPr>
            <w:r w:rsidRPr="007561E3">
              <w:rPr>
                <w:b/>
                <w:bCs/>
                <w:color w:val="FFFFFF"/>
                <w:sz w:val="20"/>
                <w:szCs w:val="20"/>
              </w:rPr>
              <w:t>Inciso</w:t>
            </w:r>
          </w:p>
        </w:tc>
        <w:tc>
          <w:tcPr>
            <w:tcW w:w="996" w:type="pct"/>
            <w:tcBorders>
              <w:top w:val="nil"/>
              <w:left w:val="nil"/>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jc w:val="center"/>
              <w:rPr>
                <w:b/>
                <w:bCs/>
                <w:color w:val="FFFFFF"/>
                <w:sz w:val="20"/>
                <w:szCs w:val="20"/>
              </w:rPr>
            </w:pPr>
            <w:r w:rsidRPr="007561E3">
              <w:rPr>
                <w:b/>
                <w:bCs/>
                <w:color w:val="FFFFFF"/>
                <w:sz w:val="20"/>
                <w:szCs w:val="20"/>
              </w:rPr>
              <w:t>Aplicabilidad</w:t>
            </w:r>
          </w:p>
        </w:tc>
        <w:tc>
          <w:tcPr>
            <w:tcW w:w="888" w:type="pct"/>
            <w:tcBorders>
              <w:top w:val="nil"/>
              <w:left w:val="nil"/>
              <w:bottom w:val="dotted" w:sz="4" w:space="0" w:color="auto"/>
              <w:right w:val="dotted" w:sz="4" w:space="0" w:color="auto"/>
            </w:tcBorders>
            <w:shd w:val="clear" w:color="auto" w:fill="CCC0D9"/>
            <w:vAlign w:val="center"/>
            <w:hideMark/>
          </w:tcPr>
          <w:p w:rsidR="00146936" w:rsidRPr="007561E3" w:rsidRDefault="00146936" w:rsidP="00C23E3E">
            <w:pPr>
              <w:spacing w:after="0" w:line="240" w:lineRule="auto"/>
              <w:jc w:val="center"/>
              <w:rPr>
                <w:b/>
                <w:bCs/>
                <w:color w:val="FFFFFF"/>
                <w:sz w:val="20"/>
                <w:szCs w:val="20"/>
              </w:rPr>
            </w:pPr>
            <w:r w:rsidRPr="007561E3">
              <w:rPr>
                <w:b/>
                <w:bCs/>
                <w:color w:val="FFFFFF"/>
                <w:sz w:val="20"/>
                <w:szCs w:val="20"/>
              </w:rPr>
              <w:t>Área(s) o unidad(es) administrativa(s) que genera(n) o posee(n) la información</w:t>
            </w:r>
          </w:p>
        </w:tc>
      </w:tr>
      <w:tr w:rsidR="00146936" w:rsidRPr="007561E3" w:rsidTr="00C23E3E">
        <w:trPr>
          <w:trHeight w:val="1576"/>
          <w:jc w:val="center"/>
        </w:trPr>
        <w:tc>
          <w:tcPr>
            <w:tcW w:w="394" w:type="pct"/>
            <w:vMerge w:val="restart"/>
            <w:tcBorders>
              <w:top w:val="nil"/>
              <w:left w:val="dotted" w:sz="4" w:space="0" w:color="auto"/>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Estatal</w:t>
            </w: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tc>
        <w:tc>
          <w:tcPr>
            <w:tcW w:w="496" w:type="pct"/>
            <w:vMerge w:val="restart"/>
            <w:tcBorders>
              <w:top w:val="nil"/>
              <w:left w:val="dotted" w:sz="4" w:space="0" w:color="auto"/>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lastRenderedPageBreak/>
              <w:t>Municipal</w:t>
            </w:r>
            <w:r w:rsidRPr="007561E3">
              <w:rPr>
                <w:color w:val="000000"/>
                <w:sz w:val="20"/>
                <w:szCs w:val="20"/>
              </w:rPr>
              <w:br/>
            </w: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p w:rsidR="00146936" w:rsidRPr="007561E3" w:rsidRDefault="00146936" w:rsidP="00C23E3E">
            <w:pPr>
              <w:spacing w:after="0" w:line="240" w:lineRule="auto"/>
              <w:jc w:val="center"/>
              <w:rPr>
                <w:color w:val="000000"/>
                <w:sz w:val="20"/>
                <w:szCs w:val="20"/>
              </w:rPr>
            </w:pPr>
          </w:p>
        </w:tc>
        <w:tc>
          <w:tcPr>
            <w:tcW w:w="624" w:type="pct"/>
            <w:vMerge w:val="restart"/>
            <w:tcBorders>
              <w:top w:val="nil"/>
              <w:left w:val="dotted" w:sz="4" w:space="0" w:color="auto"/>
              <w:bottom w:val="dotted" w:sz="4" w:space="0" w:color="auto"/>
              <w:right w:val="dotted" w:sz="4" w:space="0" w:color="auto"/>
            </w:tcBorders>
            <w:shd w:val="clear" w:color="auto" w:fill="auto"/>
            <w:hideMark/>
          </w:tcPr>
          <w:p w:rsidR="00146936" w:rsidRPr="007561E3" w:rsidRDefault="00146936" w:rsidP="00C23E3E">
            <w:pPr>
              <w:spacing w:after="0" w:line="240" w:lineRule="auto"/>
              <w:jc w:val="center"/>
              <w:rPr>
                <w:b/>
                <w:color w:val="000000"/>
                <w:sz w:val="20"/>
                <w:szCs w:val="20"/>
              </w:rPr>
            </w:pPr>
            <w:r w:rsidRPr="007561E3">
              <w:rPr>
                <w:b/>
                <w:color w:val="000000"/>
                <w:sz w:val="20"/>
                <w:szCs w:val="20"/>
              </w:rPr>
              <w:lastRenderedPageBreak/>
              <w:t>Ayuntamientos</w:t>
            </w:r>
          </w:p>
          <w:p w:rsidR="00146936" w:rsidRPr="007561E3" w:rsidRDefault="00146936" w:rsidP="00C23E3E">
            <w:pPr>
              <w:spacing w:after="0" w:line="240" w:lineRule="auto"/>
              <w:jc w:val="center"/>
              <w:rPr>
                <w:color w:val="000000"/>
                <w:sz w:val="20"/>
                <w:szCs w:val="20"/>
              </w:rPr>
            </w:pPr>
            <w:r w:rsidRPr="007561E3">
              <w:rPr>
                <w:color w:val="000000"/>
                <w:sz w:val="20"/>
                <w:szCs w:val="20"/>
              </w:rPr>
              <w:t>-Administración Pública Municipal</w:t>
            </w:r>
          </w:p>
          <w:p w:rsidR="00146936" w:rsidRPr="007561E3" w:rsidRDefault="00146936" w:rsidP="00C23E3E">
            <w:pPr>
              <w:spacing w:after="0" w:line="240" w:lineRule="auto"/>
              <w:jc w:val="center"/>
              <w:rPr>
                <w:b/>
                <w:i/>
                <w:color w:val="000000"/>
                <w:sz w:val="20"/>
                <w:szCs w:val="20"/>
              </w:rPr>
            </w:pPr>
          </w:p>
          <w:p w:rsidR="00146936" w:rsidRPr="007561E3" w:rsidRDefault="00146936" w:rsidP="00C23E3E">
            <w:pPr>
              <w:spacing w:after="0" w:line="240" w:lineRule="auto"/>
              <w:jc w:val="center"/>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 En el caso del Poder Ejecutivo y los municipios:</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 El Plan Estatal y Municipal de Desarrollo, así como los planes y programas que deriven de ellos, según corresponda;</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5170EA">
            <w:pPr>
              <w:spacing w:after="0" w:line="240" w:lineRule="auto"/>
              <w:jc w:val="center"/>
              <w:rPr>
                <w:color w:val="000000"/>
                <w:sz w:val="20"/>
                <w:szCs w:val="20"/>
              </w:rPr>
            </w:pPr>
            <w:r w:rsidRPr="007561E3">
              <w:rPr>
                <w:color w:val="000000"/>
                <w:sz w:val="20"/>
                <w:szCs w:val="20"/>
              </w:rPr>
              <w:t xml:space="preserve">Dirección de Planeación del Desarrollo Urbano Sustentable </w:t>
            </w:r>
          </w:p>
        </w:tc>
      </w:tr>
      <w:tr w:rsidR="00146936" w:rsidRPr="007561E3" w:rsidTr="00C23E3E">
        <w:trPr>
          <w:trHeight w:val="6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b) La información detallada que contengan los planes de desarrollo urbano, ordenamiento territorial y ecológico, los tipos y usos de suelo, licencias de uso de suelo y construcción otorgadas por los gobiernos municipales.</w:t>
            </w:r>
          </w:p>
          <w:p w:rsidR="00146936" w:rsidRPr="007561E3" w:rsidRDefault="00146936" w:rsidP="00C23E3E">
            <w:pPr>
              <w:spacing w:after="0" w:line="240" w:lineRule="auto"/>
              <w:jc w:val="center"/>
              <w:rPr>
                <w:color w:val="2F2F2F"/>
                <w:sz w:val="20"/>
                <w:szCs w:val="20"/>
              </w:rPr>
            </w:pPr>
            <w:r w:rsidRPr="007561E3">
              <w:rPr>
                <w:rFonts w:cs="Arial"/>
                <w:sz w:val="20"/>
                <w:szCs w:val="20"/>
              </w:rPr>
              <w:t xml:space="preserve">Asimismo, por conducto de la autoridad competente, las solicitudes de evaluación de impacto ambiental y los </w:t>
            </w:r>
            <w:r w:rsidRPr="007561E3">
              <w:rPr>
                <w:rFonts w:cs="Arial"/>
                <w:sz w:val="20"/>
                <w:szCs w:val="20"/>
              </w:rPr>
              <w:lastRenderedPageBreak/>
              <w:t>resolutivos emitidos por la autoridad; las opiniones técnicas en materia de impacto ambiental; los resultados de estudios de calidad del aire por Municipio; y el programa de ordenamiento territorial estatal;</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lastRenderedPageBreak/>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Dirección de Planeación del Desarrollo Urbano Sustentable / Dirección de Ecología y Medio Ambiente</w:t>
            </w:r>
            <w:r w:rsidR="00B51508" w:rsidRPr="007561E3">
              <w:rPr>
                <w:color w:val="000000"/>
                <w:sz w:val="20"/>
                <w:szCs w:val="20"/>
              </w:rPr>
              <w:t xml:space="preserve"> / Dirección de Vivienda y Tenencia de  la Tierra</w:t>
            </w:r>
          </w:p>
        </w:tc>
      </w:tr>
      <w:tr w:rsidR="00146936" w:rsidRPr="007561E3" w:rsidTr="00C23E3E">
        <w:trPr>
          <w:trHeight w:val="909"/>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c) El presupuesto de egresos y las fórmulas de distribución de los recursos otorgados;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Tesorería Municipal</w:t>
            </w:r>
          </w:p>
        </w:tc>
      </w:tr>
      <w:tr w:rsidR="00146936" w:rsidRPr="007561E3" w:rsidTr="00C23E3E">
        <w:trPr>
          <w:trHeight w:val="2112"/>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d) El listado de expropiaciones decretadas y ejecutadas que incluya cuando menos la fecha de expropiación, el domicilio y la causa de utilidad pública, así como la ocupación superficial;</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p w:rsidR="00146936" w:rsidRPr="007561E3" w:rsidRDefault="00146936" w:rsidP="00C23E3E">
            <w:pPr>
              <w:spacing w:after="0" w:line="240" w:lineRule="auto"/>
              <w:jc w:val="center"/>
              <w:rPr>
                <w:color w:val="2F2F2F"/>
                <w:sz w:val="20"/>
                <w:szCs w:val="20"/>
              </w:rPr>
            </w:pPr>
          </w:p>
          <w:p w:rsidR="00146936" w:rsidRPr="007561E3" w:rsidRDefault="00146936" w:rsidP="00C23E3E">
            <w:pPr>
              <w:spacing w:line="240" w:lineRule="auto"/>
              <w:jc w:val="center"/>
              <w:rPr>
                <w:color w:val="2F2F2F"/>
                <w:sz w:val="20"/>
                <w:szCs w:val="20"/>
              </w:rPr>
            </w:pPr>
            <w:r w:rsidRPr="007561E3">
              <w:rPr>
                <w:rFonts w:cs="Calibri"/>
                <w:color w:val="2F2F2F"/>
                <w:sz w:val="20"/>
                <w:szCs w:val="20"/>
              </w:rPr>
              <w:t>De conformidad a lo dispuesto en el artículo 27, fracción IX de la Ley de Gobierno Municipal del Estado de Sinaloa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B51508" w:rsidP="00C23E3E">
            <w:pPr>
              <w:spacing w:after="0" w:line="240" w:lineRule="auto"/>
              <w:jc w:val="center"/>
              <w:rPr>
                <w:color w:val="000000"/>
                <w:sz w:val="20"/>
                <w:szCs w:val="20"/>
              </w:rPr>
            </w:pPr>
            <w:r w:rsidRPr="007561E3">
              <w:rPr>
                <w:rFonts w:cs="Calibri"/>
                <w:bCs/>
                <w:sz w:val="20"/>
                <w:szCs w:val="20"/>
              </w:rPr>
              <w:t>Secretaría del Ayuntamiento</w:t>
            </w:r>
          </w:p>
        </w:tc>
      </w:tr>
      <w:tr w:rsidR="00146936" w:rsidRPr="007561E3" w:rsidTr="00C23E3E">
        <w:trPr>
          <w:trHeight w:val="771"/>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 xml:space="preserve">e) El nombre, denominación o razón social y clave del registro federal de los contribuyentes a los que se les hubiera cancelado o condonado algún crédito fiscal, así como los </w:t>
            </w:r>
            <w:r w:rsidRPr="007561E3">
              <w:rPr>
                <w:color w:val="2F2F2F"/>
                <w:sz w:val="20"/>
                <w:szCs w:val="20"/>
              </w:rPr>
              <w:lastRenderedPageBreak/>
              <w:t>montos respectivos. Asimismo, la información estadística sobre las exenciones previstas en las disposiciones fiscales;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lastRenderedPageBreak/>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Tesorería Municipal</w:t>
            </w:r>
          </w:p>
        </w:tc>
      </w:tr>
      <w:tr w:rsidR="00146936" w:rsidRPr="007561E3" w:rsidTr="00C23E3E">
        <w:trPr>
          <w:trHeight w:val="2372"/>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 xml:space="preserve">f) Los nombres de las personas a quienes se les habilitó para ejercer como notarios públicos, así como sus datos de contacto, la información relacionada con el proceso de otorgamiento del </w:t>
            </w:r>
            <w:proofErr w:type="spellStart"/>
            <w:r w:rsidRPr="007561E3">
              <w:rPr>
                <w:color w:val="2F2F2F"/>
                <w:sz w:val="20"/>
                <w:szCs w:val="20"/>
              </w:rPr>
              <w:t>fiat</w:t>
            </w:r>
            <w:proofErr w:type="spellEnd"/>
            <w:r w:rsidRPr="007561E3">
              <w:rPr>
                <w:color w:val="2F2F2F"/>
                <w:sz w:val="20"/>
                <w:szCs w:val="20"/>
              </w:rPr>
              <w:t xml:space="preserve"> y las sanciones que se les hubieran aplicado;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p w:rsidR="00146936" w:rsidRPr="007561E3" w:rsidRDefault="00146936" w:rsidP="00C23E3E">
            <w:pPr>
              <w:spacing w:after="0" w:line="240" w:lineRule="auto"/>
              <w:jc w:val="center"/>
              <w:rPr>
                <w:color w:val="2F2F2F"/>
                <w:sz w:val="20"/>
                <w:szCs w:val="20"/>
              </w:rPr>
            </w:pPr>
          </w:p>
          <w:p w:rsidR="00146936" w:rsidRPr="007561E3" w:rsidRDefault="00146936" w:rsidP="00C23E3E">
            <w:pPr>
              <w:spacing w:line="240" w:lineRule="auto"/>
              <w:jc w:val="center"/>
              <w:rPr>
                <w:color w:val="2F2F2F"/>
                <w:sz w:val="20"/>
                <w:szCs w:val="20"/>
              </w:rPr>
            </w:pP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B51508" w:rsidP="00C23E3E">
            <w:pPr>
              <w:spacing w:after="0" w:line="240" w:lineRule="auto"/>
              <w:jc w:val="center"/>
              <w:rPr>
                <w:color w:val="000000"/>
                <w:sz w:val="20"/>
                <w:szCs w:val="20"/>
              </w:rPr>
            </w:pPr>
            <w:r w:rsidRPr="007561E3">
              <w:rPr>
                <w:rFonts w:cs="Calibri"/>
                <w:bCs/>
                <w:sz w:val="20"/>
                <w:szCs w:val="20"/>
              </w:rPr>
              <w:t>Secretaria del Ayuntamiento</w:t>
            </w:r>
          </w:p>
        </w:tc>
      </w:tr>
      <w:tr w:rsidR="00146936" w:rsidRPr="007561E3" w:rsidTr="00C23E3E">
        <w:trPr>
          <w:trHeight w:val="1763"/>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autoSpaceDE w:val="0"/>
              <w:autoSpaceDN w:val="0"/>
              <w:adjustRightInd w:val="0"/>
              <w:spacing w:line="240" w:lineRule="auto"/>
              <w:jc w:val="center"/>
              <w:rPr>
                <w:rFonts w:ascii="Arial" w:hAnsi="Arial" w:cs="Arial"/>
                <w:sz w:val="20"/>
                <w:szCs w:val="20"/>
              </w:rPr>
            </w:pPr>
            <w:r w:rsidRPr="007561E3">
              <w:rPr>
                <w:color w:val="2F2F2F"/>
                <w:sz w:val="20"/>
                <w:szCs w:val="20"/>
              </w:rPr>
              <w:t>g) </w:t>
            </w:r>
            <w:r w:rsidRPr="007561E3">
              <w:rPr>
                <w:rFonts w:cs="Arial"/>
                <w:sz w:val="20"/>
                <w:szCs w:val="20"/>
              </w:rPr>
              <w:t>Toda la información relativa a la inversión concurrente en materia energética e infraestructura de obra pública en la que participen con los sujetos obligados de la federación;</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B51508" w:rsidP="00C23E3E">
            <w:pPr>
              <w:spacing w:after="0" w:line="240" w:lineRule="auto"/>
              <w:jc w:val="center"/>
              <w:rPr>
                <w:color w:val="000000"/>
                <w:sz w:val="20"/>
                <w:szCs w:val="20"/>
              </w:rPr>
            </w:pPr>
            <w:r w:rsidRPr="007561E3">
              <w:rPr>
                <w:color w:val="000000"/>
                <w:sz w:val="20"/>
                <w:szCs w:val="20"/>
              </w:rPr>
              <w:t>Dirección de Obras Públicas</w:t>
            </w:r>
          </w:p>
        </w:tc>
      </w:tr>
      <w:tr w:rsidR="00146936" w:rsidRPr="007561E3" w:rsidTr="00C23E3E">
        <w:trPr>
          <w:trHeight w:val="21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 xml:space="preserve">Secretaria del Ayuntamiento / </w:t>
            </w:r>
            <w:r w:rsidR="00B51508" w:rsidRPr="007561E3">
              <w:rPr>
                <w:color w:val="000000"/>
                <w:sz w:val="20"/>
                <w:szCs w:val="20"/>
              </w:rPr>
              <w:t xml:space="preserve">Secretaría de </w:t>
            </w:r>
            <w:r w:rsidR="00317D5B" w:rsidRPr="007561E3">
              <w:rPr>
                <w:color w:val="000000"/>
                <w:sz w:val="20"/>
                <w:szCs w:val="20"/>
              </w:rPr>
              <w:t>la Presidencia / Secretaría del Ayuntamiento</w:t>
            </w:r>
          </w:p>
          <w:p w:rsidR="00146936" w:rsidRPr="007561E3" w:rsidRDefault="00146936" w:rsidP="00C23E3E">
            <w:pPr>
              <w:spacing w:after="0" w:line="240" w:lineRule="auto"/>
              <w:jc w:val="center"/>
              <w:rPr>
                <w:color w:val="000000"/>
                <w:sz w:val="20"/>
                <w:szCs w:val="20"/>
              </w:rPr>
            </w:pPr>
          </w:p>
        </w:tc>
      </w:tr>
      <w:tr w:rsidR="00146936" w:rsidRPr="007561E3" w:rsidTr="00C23E3E">
        <w:trPr>
          <w:trHeight w:val="21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i) Las aportaciones en dinero o en especie que reciban de las diversas personas físicas o morales, nacionales o internacionales, a través de los centros de acopio o en las instituciones de crédito, para ayudar en comunidades en emergencia o desastre.</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p w:rsidR="00146936" w:rsidRPr="007561E3" w:rsidRDefault="00146936" w:rsidP="00C23E3E">
            <w:pPr>
              <w:spacing w:after="0" w:line="240" w:lineRule="auto"/>
              <w:jc w:val="center"/>
              <w:rPr>
                <w:color w:val="2F2F2F"/>
                <w:sz w:val="20"/>
                <w:szCs w:val="20"/>
              </w:rPr>
            </w:pPr>
          </w:p>
          <w:p w:rsidR="00146936" w:rsidRPr="007561E3" w:rsidRDefault="00146936" w:rsidP="00C23E3E">
            <w:pPr>
              <w:spacing w:after="0" w:line="240" w:lineRule="auto"/>
              <w:jc w:val="center"/>
              <w:rPr>
                <w:color w:val="2F2F2F"/>
                <w:sz w:val="20"/>
                <w:szCs w:val="20"/>
              </w:rPr>
            </w:pP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B51508" w:rsidP="00C23E3E">
            <w:pPr>
              <w:spacing w:after="0" w:line="240" w:lineRule="auto"/>
              <w:jc w:val="center"/>
              <w:rPr>
                <w:color w:val="000000"/>
                <w:sz w:val="20"/>
                <w:szCs w:val="20"/>
              </w:rPr>
            </w:pPr>
            <w:r w:rsidRPr="007561E3">
              <w:rPr>
                <w:color w:val="000000"/>
                <w:sz w:val="20"/>
                <w:szCs w:val="20"/>
              </w:rPr>
              <w:t>Secretaría de la  Presidencia</w:t>
            </w:r>
          </w:p>
        </w:tc>
      </w:tr>
      <w:tr w:rsidR="00146936" w:rsidRPr="007561E3"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 Adicionalmente en el caso de los municipios:</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 La integración y conformación política del Cabildo, así como el día hora de sus sesiones ordinarias;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Secretaría del Ayuntamiento</w:t>
            </w:r>
          </w:p>
        </w:tc>
      </w:tr>
      <w:tr w:rsidR="00146936" w:rsidRPr="007561E3"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b) La integración de las comisiones de regidores al interior del Cabildo;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Secretaría del Ayuntamiento</w:t>
            </w:r>
          </w:p>
        </w:tc>
      </w:tr>
      <w:tr w:rsidR="00146936" w:rsidRPr="007561E3"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c) Las actas de sesiones de Cabildo y de las Comisiones, los controles de asistencia de los integrantes y el sentido de votación de estos sobre las iniciativas o acuerdos;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Secretaría del Ayuntamiento</w:t>
            </w:r>
          </w:p>
        </w:tc>
      </w:tr>
      <w:tr w:rsidR="00146936" w:rsidRPr="007561E3" w:rsidTr="00C23E3E">
        <w:trPr>
          <w:trHeight w:val="346"/>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d) El contenido de las publicaciones en periódico oficial o gaceta municipal, las cuales deberán comprender los resolutivos y acuerdos aprobados por los ayuntamientos;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Secretaría del Ayuntamiento</w:t>
            </w:r>
          </w:p>
        </w:tc>
      </w:tr>
      <w:tr w:rsidR="00146936" w:rsidRPr="007561E3"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rFonts w:cs="Arial"/>
                <w:sz w:val="20"/>
                <w:szCs w:val="20"/>
              </w:rPr>
              <w:t>e) Estadísticas e indicadores del desempeño de los cuerpos de policía y gobierno;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B83963">
            <w:pPr>
              <w:spacing w:after="0" w:line="240" w:lineRule="auto"/>
              <w:jc w:val="center"/>
              <w:rPr>
                <w:color w:val="000000"/>
                <w:sz w:val="20"/>
                <w:szCs w:val="20"/>
              </w:rPr>
            </w:pPr>
            <w:r w:rsidRPr="007561E3">
              <w:rPr>
                <w:color w:val="000000"/>
                <w:sz w:val="20"/>
                <w:szCs w:val="20"/>
              </w:rPr>
              <w:t xml:space="preserve">Secretaría de Seguridad Pública </w:t>
            </w:r>
          </w:p>
        </w:tc>
      </w:tr>
      <w:tr w:rsidR="00146936" w:rsidRPr="007561E3"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autoSpaceDE w:val="0"/>
              <w:autoSpaceDN w:val="0"/>
              <w:adjustRightInd w:val="0"/>
              <w:jc w:val="center"/>
              <w:rPr>
                <w:rFonts w:cs="Arial"/>
                <w:sz w:val="20"/>
                <w:szCs w:val="20"/>
              </w:rPr>
            </w:pPr>
            <w:r w:rsidRPr="007561E3">
              <w:rPr>
                <w:rFonts w:cs="Arial"/>
                <w:sz w:val="20"/>
                <w:szCs w:val="20"/>
              </w:rPr>
              <w:t>f) Los contratos de concesión de servicios públicos suscritos con particulares;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7561E3" w:rsidP="00C23E3E">
            <w:pPr>
              <w:spacing w:after="0" w:line="240" w:lineRule="auto"/>
              <w:jc w:val="center"/>
              <w:rPr>
                <w:color w:val="000000"/>
                <w:sz w:val="20"/>
                <w:szCs w:val="20"/>
              </w:rPr>
            </w:pPr>
            <w:r w:rsidRPr="007561E3">
              <w:rPr>
                <w:color w:val="000000"/>
                <w:sz w:val="20"/>
                <w:szCs w:val="20"/>
              </w:rPr>
              <w:t xml:space="preserve">Dirección de </w:t>
            </w:r>
            <w:r w:rsidR="00B83963" w:rsidRPr="007561E3">
              <w:rPr>
                <w:color w:val="000000"/>
                <w:sz w:val="20"/>
                <w:szCs w:val="20"/>
              </w:rPr>
              <w:t>Servicios Públicos Municipales</w:t>
            </w:r>
          </w:p>
        </w:tc>
      </w:tr>
      <w:tr w:rsidR="00146936" w:rsidRPr="007561E3" w:rsidTr="00C23E3E">
        <w:trPr>
          <w:trHeight w:val="487"/>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rFonts w:cs="Arial"/>
                <w:sz w:val="20"/>
                <w:szCs w:val="20"/>
              </w:rPr>
              <w:t xml:space="preserve">g) La información que verse sobre la enajenación de bienes muebles e inmuebles </w:t>
            </w:r>
            <w:r w:rsidRPr="007561E3">
              <w:rPr>
                <w:rFonts w:cs="Arial"/>
                <w:sz w:val="20"/>
                <w:szCs w:val="20"/>
              </w:rPr>
              <w:lastRenderedPageBreak/>
              <w:t>del dominio público o privado;</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lastRenderedPageBreak/>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Oficialía Mayor</w:t>
            </w:r>
          </w:p>
        </w:tc>
      </w:tr>
      <w:tr w:rsidR="00146936" w:rsidRPr="007561E3"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autoSpaceDE w:val="0"/>
              <w:autoSpaceDN w:val="0"/>
              <w:adjustRightInd w:val="0"/>
              <w:spacing w:line="240" w:lineRule="auto"/>
              <w:jc w:val="center"/>
              <w:rPr>
                <w:rFonts w:cs="Arial"/>
                <w:sz w:val="20"/>
                <w:szCs w:val="20"/>
              </w:rPr>
            </w:pPr>
            <w:r w:rsidRPr="007561E3">
              <w:rPr>
                <w:rFonts w:cs="Arial"/>
                <w:sz w:val="20"/>
                <w:szCs w:val="20"/>
              </w:rPr>
              <w:t>h) Las cuotas y tarifas aplicables a impuestos, derechos, contribuciones de mejoras, incluyendo las tablas de valores unitarios de suelos y construcciones que sirvan de base para el cobro de las contribuciones de la propiedad inmobiliaria;</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Tesorería Municipal</w:t>
            </w:r>
          </w:p>
        </w:tc>
      </w:tr>
      <w:tr w:rsidR="00146936" w:rsidRPr="007561E3"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rFonts w:cs="Arial"/>
                <w:sz w:val="20"/>
                <w:szCs w:val="20"/>
              </w:rPr>
              <w:t>i) Los indicadores de los servicios públicos que presten;</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Dirección de Servicios Públicos</w:t>
            </w:r>
            <w:r w:rsidR="00B10EBB" w:rsidRPr="007561E3">
              <w:rPr>
                <w:color w:val="000000"/>
                <w:sz w:val="20"/>
                <w:szCs w:val="20"/>
              </w:rPr>
              <w:t xml:space="preserve"> Municipales</w:t>
            </w:r>
          </w:p>
        </w:tc>
      </w:tr>
      <w:tr w:rsidR="00146936" w:rsidRPr="007561E3" w:rsidTr="00C23E3E">
        <w:trPr>
          <w:trHeight w:val="9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autoSpaceDE w:val="0"/>
              <w:autoSpaceDN w:val="0"/>
              <w:adjustRightInd w:val="0"/>
              <w:jc w:val="center"/>
              <w:rPr>
                <w:color w:val="2F2F2F"/>
                <w:sz w:val="20"/>
                <w:szCs w:val="20"/>
              </w:rPr>
            </w:pPr>
            <w:r w:rsidRPr="007561E3">
              <w:rPr>
                <w:rFonts w:cs="Arial"/>
                <w:sz w:val="20"/>
                <w:szCs w:val="20"/>
              </w:rPr>
              <w:t>j) El calendario con las actividades culturales, deportivas y recreativas a realizar; y,</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B10EBB" w:rsidP="007561E3">
            <w:pPr>
              <w:spacing w:after="0" w:line="240" w:lineRule="auto"/>
              <w:jc w:val="center"/>
              <w:rPr>
                <w:color w:val="000000"/>
                <w:sz w:val="20"/>
                <w:szCs w:val="20"/>
              </w:rPr>
            </w:pPr>
            <w:r w:rsidRPr="007561E3">
              <w:rPr>
                <w:color w:val="000000"/>
                <w:sz w:val="20"/>
                <w:szCs w:val="20"/>
              </w:rPr>
              <w:t xml:space="preserve">Secretaría de la  Presidencia </w:t>
            </w:r>
          </w:p>
        </w:tc>
      </w:tr>
      <w:tr w:rsidR="00146936" w:rsidRPr="00C04526" w:rsidTr="00C23E3E">
        <w:trPr>
          <w:trHeight w:val="1200"/>
          <w:jc w:val="center"/>
        </w:trPr>
        <w:tc>
          <w:tcPr>
            <w:tcW w:w="39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496"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24" w:type="pct"/>
            <w:vMerge/>
            <w:tcBorders>
              <w:top w:val="nil"/>
              <w:left w:val="dotted" w:sz="4" w:space="0" w:color="auto"/>
              <w:bottom w:val="dotted" w:sz="4" w:space="0" w:color="auto"/>
              <w:right w:val="dotted" w:sz="4" w:space="0" w:color="auto"/>
            </w:tcBorders>
            <w:vAlign w:val="center"/>
            <w:hideMark/>
          </w:tcPr>
          <w:p w:rsidR="00146936" w:rsidRPr="007561E3" w:rsidRDefault="00146936" w:rsidP="00C23E3E">
            <w:pPr>
              <w:spacing w:after="0" w:line="240" w:lineRule="auto"/>
              <w:rPr>
                <w:color w:val="000000"/>
                <w:sz w:val="20"/>
                <w:szCs w:val="20"/>
              </w:rPr>
            </w:pPr>
          </w:p>
        </w:tc>
        <w:tc>
          <w:tcPr>
            <w:tcW w:w="60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000000"/>
                <w:sz w:val="20"/>
                <w:szCs w:val="20"/>
              </w:rPr>
            </w:pPr>
            <w:r w:rsidRPr="007561E3">
              <w:rPr>
                <w:color w:val="000000"/>
                <w:sz w:val="20"/>
                <w:szCs w:val="20"/>
              </w:rPr>
              <w:t>III.</w:t>
            </w:r>
            <w:r w:rsidRPr="007561E3">
              <w:rPr>
                <w:color w:val="000000"/>
                <w:sz w:val="20"/>
                <w:szCs w:val="20"/>
              </w:rPr>
              <w:br/>
              <w:t>…</w:t>
            </w:r>
          </w:p>
        </w:tc>
        <w:tc>
          <w:tcPr>
            <w:tcW w:w="996" w:type="pct"/>
            <w:tcBorders>
              <w:top w:val="nil"/>
              <w:left w:val="nil"/>
              <w:bottom w:val="dotted" w:sz="4" w:space="0" w:color="auto"/>
              <w:right w:val="dotted" w:sz="4" w:space="0" w:color="auto"/>
            </w:tcBorders>
            <w:shd w:val="clear" w:color="auto" w:fill="auto"/>
            <w:vAlign w:val="center"/>
            <w:hideMark/>
          </w:tcPr>
          <w:p w:rsidR="00146936" w:rsidRPr="007561E3" w:rsidRDefault="00146936" w:rsidP="00C23E3E">
            <w:pPr>
              <w:spacing w:after="0" w:line="240" w:lineRule="auto"/>
              <w:jc w:val="center"/>
              <w:rPr>
                <w:color w:val="2F2F2F"/>
                <w:sz w:val="20"/>
                <w:szCs w:val="20"/>
              </w:rPr>
            </w:pPr>
            <w:r w:rsidRPr="007561E3">
              <w:rPr>
                <w:rFonts w:cs="Arial"/>
                <w:sz w:val="20"/>
                <w:szCs w:val="20"/>
              </w:rPr>
              <w:t>k) El atlas municipal de riesgos.</w:t>
            </w:r>
          </w:p>
        </w:tc>
        <w:tc>
          <w:tcPr>
            <w:tcW w:w="996" w:type="pct"/>
            <w:tcBorders>
              <w:top w:val="nil"/>
              <w:left w:val="nil"/>
              <w:bottom w:val="dotted" w:sz="4" w:space="0" w:color="auto"/>
              <w:right w:val="dotted" w:sz="4" w:space="0" w:color="auto"/>
            </w:tcBorders>
            <w:shd w:val="clear" w:color="auto" w:fill="auto"/>
            <w:noWrap/>
            <w:vAlign w:val="center"/>
            <w:hideMark/>
          </w:tcPr>
          <w:p w:rsidR="00146936" w:rsidRPr="007561E3" w:rsidRDefault="00146936" w:rsidP="00C23E3E">
            <w:pPr>
              <w:spacing w:after="0" w:line="240" w:lineRule="auto"/>
              <w:jc w:val="center"/>
              <w:rPr>
                <w:color w:val="2F2F2F"/>
                <w:sz w:val="20"/>
                <w:szCs w:val="20"/>
              </w:rPr>
            </w:pPr>
            <w:r w:rsidRPr="007561E3">
              <w:rPr>
                <w:color w:val="2F2F2F"/>
                <w:sz w:val="20"/>
                <w:szCs w:val="20"/>
              </w:rPr>
              <w:t>Aplica</w:t>
            </w:r>
          </w:p>
        </w:tc>
        <w:tc>
          <w:tcPr>
            <w:tcW w:w="888" w:type="pct"/>
            <w:tcBorders>
              <w:top w:val="nil"/>
              <w:left w:val="nil"/>
              <w:bottom w:val="dotted" w:sz="4" w:space="0" w:color="auto"/>
              <w:right w:val="dotted" w:sz="4" w:space="0" w:color="auto"/>
            </w:tcBorders>
            <w:shd w:val="clear" w:color="auto" w:fill="auto"/>
            <w:noWrap/>
            <w:vAlign w:val="center"/>
            <w:hideMark/>
          </w:tcPr>
          <w:p w:rsidR="00146936" w:rsidRPr="007561E3" w:rsidRDefault="00B10EBB" w:rsidP="00C23E3E">
            <w:pPr>
              <w:spacing w:after="0" w:line="240" w:lineRule="auto"/>
              <w:jc w:val="center"/>
              <w:rPr>
                <w:color w:val="000000"/>
                <w:sz w:val="20"/>
                <w:szCs w:val="20"/>
              </w:rPr>
            </w:pPr>
            <w:r w:rsidRPr="007561E3">
              <w:rPr>
                <w:color w:val="000000"/>
                <w:sz w:val="20"/>
                <w:szCs w:val="20"/>
              </w:rPr>
              <w:t>Secretaría del Ayuntamiento</w:t>
            </w:r>
          </w:p>
        </w:tc>
      </w:tr>
    </w:tbl>
    <w:p w:rsidR="00146936" w:rsidRDefault="00146936" w:rsidP="00146936">
      <w:pPr>
        <w:spacing w:after="0" w:line="240" w:lineRule="auto"/>
        <w:ind w:left="851"/>
        <w:jc w:val="both"/>
        <w:rPr>
          <w:b/>
          <w:bCs/>
          <w:color w:val="60497A"/>
        </w:rPr>
      </w:pPr>
    </w:p>
    <w:p w:rsidR="00146936" w:rsidRDefault="00146936" w:rsidP="00534D62">
      <w:pPr>
        <w:spacing w:after="0" w:line="240" w:lineRule="auto"/>
        <w:jc w:val="both"/>
        <w:rPr>
          <w:b/>
          <w:bCs/>
          <w:color w:val="60497A"/>
        </w:rPr>
      </w:pPr>
      <w:bookmarkStart w:id="0" w:name="_GoBack"/>
      <w:bookmarkEnd w:id="0"/>
    </w:p>
    <w:sectPr w:rsidR="00146936"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03" w:rsidRDefault="00387603" w:rsidP="00763AE2">
      <w:pPr>
        <w:spacing w:after="0" w:line="240" w:lineRule="auto"/>
      </w:pPr>
      <w:r>
        <w:separator/>
      </w:r>
    </w:p>
  </w:endnote>
  <w:endnote w:type="continuationSeparator" w:id="0">
    <w:p w:rsidR="00387603" w:rsidRDefault="00387603"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03" w:rsidRDefault="00387603" w:rsidP="00763AE2">
      <w:pPr>
        <w:spacing w:after="0" w:line="240" w:lineRule="auto"/>
      </w:pPr>
      <w:r>
        <w:separator/>
      </w:r>
    </w:p>
  </w:footnote>
  <w:footnote w:type="continuationSeparator" w:id="0">
    <w:p w:rsidR="00387603" w:rsidRDefault="00387603"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B3" w:rsidRDefault="008C04B3">
    <w:pPr>
      <w:pStyle w:val="Encabezado"/>
    </w:pPr>
    <w:r>
      <w:rPr>
        <w:noProof/>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B7E0B"/>
    <w:multiLevelType w:val="hybridMultilevel"/>
    <w:tmpl w:val="9D8A1FD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7" w15:restartNumberingAfterBreak="0">
    <w:nsid w:val="380978D6"/>
    <w:multiLevelType w:val="hybridMultilevel"/>
    <w:tmpl w:val="53FEC402"/>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C3335E"/>
    <w:multiLevelType w:val="hybridMultilevel"/>
    <w:tmpl w:val="B56A104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0160DC"/>
    <w:multiLevelType w:val="hybridMultilevel"/>
    <w:tmpl w:val="5C220048"/>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D1151"/>
    <w:multiLevelType w:val="hybridMultilevel"/>
    <w:tmpl w:val="E5C660D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8F383A"/>
    <w:multiLevelType w:val="hybridMultilevel"/>
    <w:tmpl w:val="777C69D0"/>
    <w:lvl w:ilvl="0" w:tplc="C8644264">
      <w:start w:val="3"/>
      <w:numFmt w:val="bullet"/>
      <w:lvlText w:val="-"/>
      <w:lvlJc w:val="left"/>
      <w:pPr>
        <w:ind w:left="1440" w:hanging="360"/>
      </w:pPr>
      <w:rPr>
        <w:rFonts w:ascii="Calibri" w:eastAsia="Calibri" w:hAnsi="Calibri"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DF7126"/>
    <w:multiLevelType w:val="hybridMultilevel"/>
    <w:tmpl w:val="1354C0C2"/>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EA33A1"/>
    <w:multiLevelType w:val="hybridMultilevel"/>
    <w:tmpl w:val="B31837E0"/>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6"/>
  </w:num>
  <w:num w:numId="5">
    <w:abstractNumId w:val="18"/>
  </w:num>
  <w:num w:numId="6">
    <w:abstractNumId w:val="15"/>
  </w:num>
  <w:num w:numId="7">
    <w:abstractNumId w:val="14"/>
  </w:num>
  <w:num w:numId="8">
    <w:abstractNumId w:val="0"/>
  </w:num>
  <w:num w:numId="9">
    <w:abstractNumId w:val="13"/>
  </w:num>
  <w:num w:numId="10">
    <w:abstractNumId w:val="1"/>
  </w:num>
  <w:num w:numId="11">
    <w:abstractNumId w:val="3"/>
  </w:num>
  <w:num w:numId="12">
    <w:abstractNumId w:val="6"/>
  </w:num>
  <w:num w:numId="13">
    <w:abstractNumId w:val="4"/>
  </w:num>
  <w:num w:numId="14">
    <w:abstractNumId w:val="5"/>
  </w:num>
  <w:num w:numId="15">
    <w:abstractNumId w:val="20"/>
  </w:num>
  <w:num w:numId="16">
    <w:abstractNumId w:val="9"/>
  </w:num>
  <w:num w:numId="17">
    <w:abstractNumId w:val="2"/>
  </w:num>
  <w:num w:numId="18">
    <w:abstractNumId w:val="19"/>
  </w:num>
  <w:num w:numId="19">
    <w:abstractNumId w:val="21"/>
  </w:num>
  <w:num w:numId="20">
    <w:abstractNumId w:val="17"/>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07E79"/>
    <w:rsid w:val="00041749"/>
    <w:rsid w:val="00056175"/>
    <w:rsid w:val="000609FC"/>
    <w:rsid w:val="00065575"/>
    <w:rsid w:val="00071742"/>
    <w:rsid w:val="00080DB7"/>
    <w:rsid w:val="000867C6"/>
    <w:rsid w:val="00097667"/>
    <w:rsid w:val="000B328D"/>
    <w:rsid w:val="000D5619"/>
    <w:rsid w:val="000E3D69"/>
    <w:rsid w:val="00103AA0"/>
    <w:rsid w:val="001112FB"/>
    <w:rsid w:val="00135ED1"/>
    <w:rsid w:val="00136D57"/>
    <w:rsid w:val="00146936"/>
    <w:rsid w:val="00164E99"/>
    <w:rsid w:val="001850E2"/>
    <w:rsid w:val="001874B0"/>
    <w:rsid w:val="001A2D29"/>
    <w:rsid w:val="001A4DCB"/>
    <w:rsid w:val="001C1B1A"/>
    <w:rsid w:val="001C460B"/>
    <w:rsid w:val="001C7363"/>
    <w:rsid w:val="001D4947"/>
    <w:rsid w:val="001F2D78"/>
    <w:rsid w:val="00222986"/>
    <w:rsid w:val="00261BBF"/>
    <w:rsid w:val="00261C92"/>
    <w:rsid w:val="00262C53"/>
    <w:rsid w:val="00264138"/>
    <w:rsid w:val="00275CE5"/>
    <w:rsid w:val="0028212D"/>
    <w:rsid w:val="00285FEB"/>
    <w:rsid w:val="002962D2"/>
    <w:rsid w:val="002C7138"/>
    <w:rsid w:val="002D2629"/>
    <w:rsid w:val="00305729"/>
    <w:rsid w:val="00312A06"/>
    <w:rsid w:val="003153C7"/>
    <w:rsid w:val="003171E0"/>
    <w:rsid w:val="00317D5B"/>
    <w:rsid w:val="00325583"/>
    <w:rsid w:val="003315C6"/>
    <w:rsid w:val="00346711"/>
    <w:rsid w:val="00366831"/>
    <w:rsid w:val="00384BF7"/>
    <w:rsid w:val="00387603"/>
    <w:rsid w:val="00391E7D"/>
    <w:rsid w:val="003E51CE"/>
    <w:rsid w:val="003F4600"/>
    <w:rsid w:val="00402FB8"/>
    <w:rsid w:val="00415002"/>
    <w:rsid w:val="00423135"/>
    <w:rsid w:val="00432220"/>
    <w:rsid w:val="00461E1F"/>
    <w:rsid w:val="004679BE"/>
    <w:rsid w:val="00495F1E"/>
    <w:rsid w:val="004973A8"/>
    <w:rsid w:val="004A1B57"/>
    <w:rsid w:val="004B6085"/>
    <w:rsid w:val="004B79A3"/>
    <w:rsid w:val="004C77A9"/>
    <w:rsid w:val="004C7F98"/>
    <w:rsid w:val="004D113C"/>
    <w:rsid w:val="004D577A"/>
    <w:rsid w:val="004E52A2"/>
    <w:rsid w:val="0051663B"/>
    <w:rsid w:val="005170EA"/>
    <w:rsid w:val="00534D62"/>
    <w:rsid w:val="00545ACF"/>
    <w:rsid w:val="00554264"/>
    <w:rsid w:val="00555B66"/>
    <w:rsid w:val="00581D64"/>
    <w:rsid w:val="005C3A13"/>
    <w:rsid w:val="005E3AFE"/>
    <w:rsid w:val="0060292E"/>
    <w:rsid w:val="00614EB8"/>
    <w:rsid w:val="00643FF6"/>
    <w:rsid w:val="006531C6"/>
    <w:rsid w:val="00656EEA"/>
    <w:rsid w:val="00667E9A"/>
    <w:rsid w:val="00686F88"/>
    <w:rsid w:val="00691D7A"/>
    <w:rsid w:val="006C7D33"/>
    <w:rsid w:val="006D28AA"/>
    <w:rsid w:val="006E43B3"/>
    <w:rsid w:val="006E4D1D"/>
    <w:rsid w:val="006F48A7"/>
    <w:rsid w:val="006F65B1"/>
    <w:rsid w:val="007031F8"/>
    <w:rsid w:val="00707F0F"/>
    <w:rsid w:val="0071003C"/>
    <w:rsid w:val="0072086C"/>
    <w:rsid w:val="00730B2B"/>
    <w:rsid w:val="00734655"/>
    <w:rsid w:val="0074003F"/>
    <w:rsid w:val="00744DDA"/>
    <w:rsid w:val="00754D81"/>
    <w:rsid w:val="007561E3"/>
    <w:rsid w:val="00763AE2"/>
    <w:rsid w:val="00766D9A"/>
    <w:rsid w:val="00781DDF"/>
    <w:rsid w:val="0078344E"/>
    <w:rsid w:val="007868FE"/>
    <w:rsid w:val="007F33D8"/>
    <w:rsid w:val="008070E6"/>
    <w:rsid w:val="00813633"/>
    <w:rsid w:val="008167EB"/>
    <w:rsid w:val="00826297"/>
    <w:rsid w:val="00832490"/>
    <w:rsid w:val="008413CB"/>
    <w:rsid w:val="00845678"/>
    <w:rsid w:val="0085324B"/>
    <w:rsid w:val="00853A32"/>
    <w:rsid w:val="00864C64"/>
    <w:rsid w:val="00864E59"/>
    <w:rsid w:val="00873778"/>
    <w:rsid w:val="00880D48"/>
    <w:rsid w:val="00882DF0"/>
    <w:rsid w:val="008874F8"/>
    <w:rsid w:val="008A1ED5"/>
    <w:rsid w:val="008A3338"/>
    <w:rsid w:val="008C04B3"/>
    <w:rsid w:val="008D3747"/>
    <w:rsid w:val="009016E5"/>
    <w:rsid w:val="00905F4E"/>
    <w:rsid w:val="00907E6A"/>
    <w:rsid w:val="0091347C"/>
    <w:rsid w:val="00913825"/>
    <w:rsid w:val="00922E7F"/>
    <w:rsid w:val="00926FAD"/>
    <w:rsid w:val="009337C4"/>
    <w:rsid w:val="0094296F"/>
    <w:rsid w:val="00951EA4"/>
    <w:rsid w:val="00964248"/>
    <w:rsid w:val="00966A27"/>
    <w:rsid w:val="00970144"/>
    <w:rsid w:val="00970527"/>
    <w:rsid w:val="00970893"/>
    <w:rsid w:val="00975860"/>
    <w:rsid w:val="00981B34"/>
    <w:rsid w:val="00982F88"/>
    <w:rsid w:val="009901F6"/>
    <w:rsid w:val="00997E95"/>
    <w:rsid w:val="009A025C"/>
    <w:rsid w:val="009A3AF4"/>
    <w:rsid w:val="009C25DB"/>
    <w:rsid w:val="009C656A"/>
    <w:rsid w:val="009D44E4"/>
    <w:rsid w:val="009E405E"/>
    <w:rsid w:val="00A02588"/>
    <w:rsid w:val="00A06C1D"/>
    <w:rsid w:val="00A1305A"/>
    <w:rsid w:val="00A14576"/>
    <w:rsid w:val="00A52B2A"/>
    <w:rsid w:val="00A61DEC"/>
    <w:rsid w:val="00A63C3E"/>
    <w:rsid w:val="00A83D2C"/>
    <w:rsid w:val="00A8428A"/>
    <w:rsid w:val="00A8657A"/>
    <w:rsid w:val="00A94C08"/>
    <w:rsid w:val="00AC4D90"/>
    <w:rsid w:val="00AC7ABA"/>
    <w:rsid w:val="00AD413E"/>
    <w:rsid w:val="00AD418E"/>
    <w:rsid w:val="00AD574B"/>
    <w:rsid w:val="00AE58C5"/>
    <w:rsid w:val="00B04730"/>
    <w:rsid w:val="00B10EBB"/>
    <w:rsid w:val="00B2460F"/>
    <w:rsid w:val="00B366FD"/>
    <w:rsid w:val="00B43A8D"/>
    <w:rsid w:val="00B51508"/>
    <w:rsid w:val="00B744CC"/>
    <w:rsid w:val="00B810C5"/>
    <w:rsid w:val="00B83963"/>
    <w:rsid w:val="00B921BF"/>
    <w:rsid w:val="00BA26B3"/>
    <w:rsid w:val="00BA3CD1"/>
    <w:rsid w:val="00BA47C0"/>
    <w:rsid w:val="00BC0E34"/>
    <w:rsid w:val="00BE02A0"/>
    <w:rsid w:val="00BE74CF"/>
    <w:rsid w:val="00C04030"/>
    <w:rsid w:val="00C2215D"/>
    <w:rsid w:val="00C23E3E"/>
    <w:rsid w:val="00C30234"/>
    <w:rsid w:val="00C6302E"/>
    <w:rsid w:val="00C66099"/>
    <w:rsid w:val="00CA0824"/>
    <w:rsid w:val="00CD1AE8"/>
    <w:rsid w:val="00CD1F2A"/>
    <w:rsid w:val="00CE2EC3"/>
    <w:rsid w:val="00D1072C"/>
    <w:rsid w:val="00D4271F"/>
    <w:rsid w:val="00D6552F"/>
    <w:rsid w:val="00D85B4D"/>
    <w:rsid w:val="00D9164E"/>
    <w:rsid w:val="00D9652A"/>
    <w:rsid w:val="00DA6791"/>
    <w:rsid w:val="00DC1F81"/>
    <w:rsid w:val="00DC40D1"/>
    <w:rsid w:val="00DC5804"/>
    <w:rsid w:val="00DC6732"/>
    <w:rsid w:val="00DC74BC"/>
    <w:rsid w:val="00DE1D45"/>
    <w:rsid w:val="00E04926"/>
    <w:rsid w:val="00E1385B"/>
    <w:rsid w:val="00E22E14"/>
    <w:rsid w:val="00E35E4F"/>
    <w:rsid w:val="00E62175"/>
    <w:rsid w:val="00E633F8"/>
    <w:rsid w:val="00E65F11"/>
    <w:rsid w:val="00E81A04"/>
    <w:rsid w:val="00E82642"/>
    <w:rsid w:val="00E83251"/>
    <w:rsid w:val="00EB76C4"/>
    <w:rsid w:val="00EB76E2"/>
    <w:rsid w:val="00EE16DF"/>
    <w:rsid w:val="00EE33B7"/>
    <w:rsid w:val="00EF44D8"/>
    <w:rsid w:val="00F307FE"/>
    <w:rsid w:val="00F50015"/>
    <w:rsid w:val="00F509A5"/>
    <w:rsid w:val="00F55EA1"/>
    <w:rsid w:val="00F81885"/>
    <w:rsid w:val="00F83C40"/>
    <w:rsid w:val="00F941D1"/>
    <w:rsid w:val="00F97083"/>
    <w:rsid w:val="00FE4A42"/>
    <w:rsid w:val="00FE5909"/>
    <w:rsid w:val="00FE74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E2555"/>
  <w15:docId w15:val="{53147729-955B-44DB-A39B-9CB804D1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unhideWhenUsed/>
    <w:rsid w:val="00763AE2"/>
    <w:pPr>
      <w:tabs>
        <w:tab w:val="center" w:pos="4419"/>
        <w:tab w:val="right" w:pos="8838"/>
      </w:tabs>
    </w:pPr>
  </w:style>
  <w:style w:type="character" w:customStyle="1" w:styleId="EncabezadoCar">
    <w:name w:val="Encabezado Car"/>
    <w:link w:val="Encabezado"/>
    <w:uiPriority w:val="99"/>
    <w:rsid w:val="00763AE2"/>
    <w:rPr>
      <w:sz w:val="22"/>
      <w:szCs w:val="22"/>
    </w:rPr>
  </w:style>
  <w:style w:type="paragraph" w:styleId="Piedepgina">
    <w:name w:val="footer"/>
    <w:basedOn w:val="Normal"/>
    <w:link w:val="PiedepginaCar"/>
    <w:uiPriority w:val="99"/>
    <w:unhideWhenUsed/>
    <w:rsid w:val="00763AE2"/>
    <w:pPr>
      <w:tabs>
        <w:tab w:val="center" w:pos="4419"/>
        <w:tab w:val="right" w:pos="8838"/>
      </w:tabs>
    </w:pPr>
  </w:style>
  <w:style w:type="character" w:customStyle="1" w:styleId="PiedepginaCar">
    <w:name w:val="Pie de página Car"/>
    <w:link w:val="Piedepgina"/>
    <w:uiPriority w:val="99"/>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703899512">
      <w:bodyDiv w:val="1"/>
      <w:marLeft w:val="0"/>
      <w:marRight w:val="0"/>
      <w:marTop w:val="0"/>
      <w:marBottom w:val="0"/>
      <w:divBdr>
        <w:top w:val="none" w:sz="0" w:space="0" w:color="auto"/>
        <w:left w:val="none" w:sz="0" w:space="0" w:color="auto"/>
        <w:bottom w:val="none" w:sz="0" w:space="0" w:color="auto"/>
        <w:right w:val="none" w:sz="0" w:space="0" w:color="auto"/>
      </w:divBdr>
    </w:div>
    <w:div w:id="18555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4370-4646-43F3-8A0D-137B36D3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21</Pages>
  <Words>3107</Words>
  <Characters>17090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USUARIO</cp:lastModifiedBy>
  <cp:revision>4</cp:revision>
  <cp:lastPrinted>2016-06-21T19:28:00Z</cp:lastPrinted>
  <dcterms:created xsi:type="dcterms:W3CDTF">2021-02-15T18:13:00Z</dcterms:created>
  <dcterms:modified xsi:type="dcterms:W3CDTF">2021-02-16T18:06:00Z</dcterms:modified>
</cp:coreProperties>
</file>